
<file path=[Content_Types].xml><?xml version="1.0" encoding="utf-8"?>
<Types xmlns="http://schemas.openxmlformats.org/package/2006/content-types">
  <Default ContentType="image/jpeg" Extension="jpg"/>
  <Default ContentType="application/xml" Extension="xml"/>
  <Default ContentType="image/png" Extension="png"/>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oter+xml" PartName="/word/footer1.xml"/>
  <Override ContentType="application/vnd.openxmlformats-officedocument.wordprocessingml.footnotes+xml" PartName="/word/footnot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body>
    <w:p w:rsidR="00000000" w:rsidDel="00000000" w:rsidP="00000000" w:rsidRDefault="00000000" w:rsidRPr="00000000" w14:paraId="00000000">
      <w:pPr>
        <w:rPr/>
      </w:pPr>
      <w:r w:rsidDel="00000000" w:rsidR="00000000" w:rsidRPr="00000000">
        <w:rPr>
          <w:rtl w:val="0"/>
        </w:rPr>
        <w:t xml:space="preserve">..</w:t>
      </w:r>
    </w:p>
    <w:p w:rsidR="00000000" w:rsidDel="00000000" w:rsidP="00000000" w:rsidRDefault="00000000" w:rsidRPr="00000000" w14:paraId="00000001">
      <w:pPr>
        <w:rPr/>
      </w:pPr>
      <w:r w:rsidDel="00000000" w:rsidR="00000000" w:rsidRPr="00000000">
        <w:rPr>
          <w:rtl w:val="0"/>
        </w:rPr>
      </w:r>
    </w:p>
    <w:p w:rsidR="00000000" w:rsidDel="00000000" w:rsidP="00000000" w:rsidRDefault="00000000" w:rsidRPr="00000000" w14:paraId="00000002">
      <w:pPr>
        <w:rPr/>
      </w:pPr>
      <w:r w:rsidDel="00000000" w:rsidR="00000000" w:rsidRPr="00000000">
        <w:rPr>
          <w:rtl w:val="0"/>
        </w:rPr>
        <w:t xml:space="preserve">..</w:t>
      </w:r>
    </w:p>
    <w:p w:rsidR="00000000" w:rsidDel="00000000" w:rsidP="00000000" w:rsidRDefault="00000000" w:rsidRPr="00000000" w14:paraId="00000003">
      <w:pPr>
        <w:rPr/>
      </w:pPr>
      <w:r w:rsidDel="00000000" w:rsidR="00000000" w:rsidRPr="00000000">
        <w:rPr>
          <w:rtl w:val="0"/>
        </w:rPr>
      </w:r>
    </w:p>
    <w:p w:rsidR="00000000" w:rsidDel="00000000" w:rsidP="00000000" w:rsidRDefault="00000000" w:rsidRPr="00000000" w14:paraId="00000004">
      <w:pPr>
        <w:rPr/>
      </w:pPr>
      <w:r w:rsidDel="00000000" w:rsidR="00000000" w:rsidRPr="00000000">
        <w:rPr>
          <w:rtl w:val="0"/>
        </w:rPr>
      </w:r>
    </w:p>
    <w:p w:rsidR="00000000" w:rsidDel="00000000" w:rsidP="00000000" w:rsidRDefault="00000000" w:rsidRPr="00000000" w14:paraId="00000005">
      <w:pPr>
        <w:rPr/>
      </w:pPr>
      <w:r w:rsidDel="00000000" w:rsidR="00000000" w:rsidRPr="00000000">
        <w:rPr>
          <w:rtl w:val="0"/>
        </w:rPr>
      </w:r>
    </w:p>
    <w:p w:rsidR="00000000" w:rsidDel="00000000" w:rsidP="00000000" w:rsidRDefault="00000000" w:rsidRPr="00000000" w14:paraId="00000006">
      <w:pPr>
        <w:rPr/>
      </w:pPr>
      <w:r w:rsidDel="00000000" w:rsidR="00000000" w:rsidRPr="00000000">
        <w:rPr>
          <w:rtl w:val="0"/>
        </w:rPr>
      </w:r>
    </w:p>
    <w:p w:rsidR="00000000" w:rsidDel="00000000" w:rsidP="00000000" w:rsidRDefault="00000000" w:rsidRPr="00000000" w14:paraId="00000007">
      <w:pPr>
        <w:rPr>
          <w:b w:val="1"/>
          <w:sz w:val="24"/>
          <w:szCs w:val="24"/>
        </w:rPr>
      </w:pPr>
      <w:r w:rsidDel="00000000" w:rsidR="00000000" w:rsidRPr="00000000">
        <w:rPr>
          <w:rtl w:val="0"/>
        </w:rPr>
      </w:r>
    </w:p>
    <w:p w:rsidR="00000000" w:rsidDel="00000000" w:rsidP="00000000" w:rsidRDefault="00000000" w:rsidRPr="00000000" w14:paraId="00000008">
      <w:pPr>
        <w:rPr>
          <w:b w:val="1"/>
          <w:sz w:val="24"/>
          <w:szCs w:val="24"/>
        </w:rPr>
      </w:pPr>
      <w:r w:rsidDel="00000000" w:rsidR="00000000" w:rsidRPr="00000000">
        <w:rPr>
          <w:b w:val="1"/>
          <w:sz w:val="24"/>
          <w:szCs w:val="24"/>
          <w:rtl w:val="0"/>
        </w:rPr>
        <w:t xml:space="preserve">Fiants</w:t>
      </w:r>
    </w:p>
    <w:p w:rsidR="00000000" w:rsidDel="00000000" w:rsidP="00000000" w:rsidRDefault="00000000" w:rsidRPr="00000000" w14:paraId="00000009">
      <w:pPr>
        <w:rPr/>
      </w:pPr>
      <w:r w:rsidDel="00000000" w:rsidR="00000000" w:rsidRPr="00000000">
        <w:rPr>
          <w:rtl w:val="0"/>
        </w:rPr>
      </w:r>
    </w:p>
    <w:p w:rsidR="00000000" w:rsidDel="00000000" w:rsidP="00000000" w:rsidRDefault="00000000" w:rsidRPr="00000000" w14:paraId="0000000A">
      <w:pPr>
        <w:rPr/>
      </w:pPr>
      <w:r w:rsidDel="00000000" w:rsidR="00000000" w:rsidRPr="00000000">
        <w:rPr>
          <w:rtl w:val="0"/>
        </w:rPr>
      </w:r>
    </w:p>
    <w:p w:rsidR="00000000" w:rsidDel="00000000" w:rsidP="00000000" w:rsidRDefault="00000000" w:rsidRPr="00000000" w14:paraId="0000000B">
      <w:pPr>
        <w:jc w:val="both"/>
        <w:rPr/>
      </w:pPr>
      <w:r w:rsidDel="00000000" w:rsidR="00000000" w:rsidRPr="00000000">
        <w:rPr>
          <w:rtl w:val="0"/>
        </w:rPr>
        <w:t xml:space="preserve">A fiant</w:t>
      </w:r>
      <w:r w:rsidDel="00000000" w:rsidR="00000000" w:rsidRPr="00000000">
        <w:rPr>
          <w:vertAlign w:val="superscript"/>
        </w:rPr>
        <w:footnoteReference w:customMarkFollows="0" w:id="0"/>
      </w:r>
      <w:r w:rsidDel="00000000" w:rsidR="00000000" w:rsidRPr="00000000">
        <w:rPr>
          <w:rtl w:val="0"/>
        </w:rPr>
        <w:t xml:space="preserve"> was a writ issued to the Irish Chancery mandating the issue of letters patent under the Great Seal of Ireland. The name fiant comes from the opening words of the document, Fiant litterae patentes, Latin for "Let letters patent be made".[1] </w:t>
      </w:r>
    </w:p>
    <w:p w:rsidR="00000000" w:rsidDel="00000000" w:rsidP="00000000" w:rsidRDefault="00000000" w:rsidRPr="00000000" w14:paraId="0000000C">
      <w:pPr>
        <w:jc w:val="both"/>
        <w:rPr/>
      </w:pPr>
      <w:r w:rsidDel="00000000" w:rsidR="00000000" w:rsidRPr="00000000">
        <w:rPr>
          <w:rtl w:val="0"/>
        </w:rPr>
      </w:r>
    </w:p>
    <w:p w:rsidR="00000000" w:rsidDel="00000000" w:rsidP="00000000" w:rsidRDefault="00000000" w:rsidRPr="00000000" w14:paraId="0000000D">
      <w:pPr>
        <w:jc w:val="both"/>
        <w:rPr/>
      </w:pPr>
      <w:r w:rsidDel="00000000" w:rsidR="00000000" w:rsidRPr="00000000">
        <w:rPr>
          <w:rtl w:val="0"/>
        </w:rPr>
        <w:t xml:space="preserve">Fiants were typically issued by the chief governor of Ireland, under his privy seal;[2] or sealed by the Secretary of State, who served as "Keeper of the Privy Seal", just as the English Secretary of State did in England.[3] Fiants dealt with matters ranging from appointments to high office and important government activities, to grants of pardons to the humblest of the native Irish.[4] Fiants relating to early modern Ireland are an important primary source for the period for historians and genealogists.[5] </w:t>
      </w:r>
    </w:p>
    <w:p w:rsidR="00000000" w:rsidDel="00000000" w:rsidP="00000000" w:rsidRDefault="00000000" w:rsidRPr="00000000" w14:paraId="0000000E">
      <w:pPr>
        <w:jc w:val="both"/>
        <w:rPr/>
      </w:pPr>
      <w:r w:rsidDel="00000000" w:rsidR="00000000" w:rsidRPr="00000000">
        <w:rPr>
          <w:rtl w:val="0"/>
        </w:rPr>
      </w:r>
    </w:p>
    <w:p w:rsidR="00000000" w:rsidDel="00000000" w:rsidP="00000000" w:rsidRDefault="00000000" w:rsidRPr="00000000" w14:paraId="0000000F">
      <w:pPr>
        <w:jc w:val="both"/>
        <w:rPr/>
      </w:pPr>
      <w:r w:rsidDel="00000000" w:rsidR="00000000" w:rsidRPr="00000000">
        <w:rPr>
          <w:rtl w:val="0"/>
        </w:rPr>
        <w:t xml:space="preserve">The Tudor fiants were especially numerous, many relating to surrender and regrant.[2] A fiant often provides more information than the ensuing letters patent recorded on patent rolls.[6] There are also fiants for which the patent roll does not list any letters patent, either because none were issued or because those issued were never enrolled, through accident or abuse.[7] </w:t>
      </w:r>
    </w:p>
    <w:p w:rsidR="00000000" w:rsidDel="00000000" w:rsidP="00000000" w:rsidRDefault="00000000" w:rsidRPr="00000000" w14:paraId="00000010">
      <w:pPr>
        <w:jc w:val="both"/>
        <w:rPr/>
      </w:pPr>
      <w:r w:rsidDel="00000000" w:rsidR="00000000" w:rsidRPr="00000000">
        <w:rPr>
          <w:rtl w:val="0"/>
        </w:rPr>
      </w:r>
    </w:p>
    <w:p w:rsidR="00000000" w:rsidDel="00000000" w:rsidP="00000000" w:rsidRDefault="00000000" w:rsidRPr="00000000" w14:paraId="00000011">
      <w:pPr>
        <w:jc w:val="both"/>
        <w:rPr/>
      </w:pPr>
      <w:r w:rsidDel="00000000" w:rsidR="00000000" w:rsidRPr="00000000">
        <w:rPr>
          <w:rtl w:val="0"/>
        </w:rPr>
        <w:t xml:space="preserve">Prior to the Act of Explanation 1665, letters patent were enrolled (if at all) after they were granted; under the act, the fiant was enrolled first, and the letters issued afterwards.[8] Thereafter the rolls, which were catalogued in the 19th century, give the same information as the original fiants.</w:t>
        <w:br w:type="textWrapping"/>
        <w:br w:type="textWrapping"/>
        <w:t xml:space="preserve">The Public Record Office of Ireland (PROI) held Chancery fiants from 1521 (Henry VIII) up to 1891 (Victoria),[2] as well as Crown and Hanaper fiants (1619–1873),[9] Privy Council of Ireland fiant books (1711–1832),[10] and Signet Office (Chief Secretary for Ireland) fiant books (1796–1830).[11] The originals were destroyed in the 1922 explosion in the Four Courts. The fiants of the Tudor sovereigns had been calendared and published from 1875–90.[12][13] An 1820s manuscript calendar of the fiants of James I and Charles I is available in the National Archives of Ireland.</w:t>
      </w:r>
    </w:p>
    <w:p w:rsidR="00000000" w:rsidDel="00000000" w:rsidP="00000000" w:rsidRDefault="00000000" w:rsidRPr="00000000" w14:paraId="00000012">
      <w:pPr>
        <w:jc w:val="both"/>
        <w:rPr/>
      </w:pPr>
      <w:r w:rsidDel="00000000" w:rsidR="00000000" w:rsidRPr="00000000">
        <w:rPr>
          <w:rtl w:val="0"/>
        </w:rPr>
      </w:r>
    </w:p>
    <w:p w:rsidR="00000000" w:rsidDel="00000000" w:rsidP="00000000" w:rsidRDefault="00000000" w:rsidRPr="00000000" w14:paraId="00000013">
      <w:pPr>
        <w:jc w:val="both"/>
        <w:rPr/>
      </w:pPr>
      <w:r w:rsidDel="00000000" w:rsidR="00000000" w:rsidRPr="00000000">
        <w:rPr>
          <w:rtl w:val="0"/>
        </w:rPr>
        <w:t xml:space="preserve">..</w:t>
      </w:r>
    </w:p>
    <w:p w:rsidR="00000000" w:rsidDel="00000000" w:rsidP="00000000" w:rsidRDefault="00000000" w:rsidRPr="00000000" w14:paraId="00000014">
      <w:pPr>
        <w:jc w:val="both"/>
        <w:rPr/>
      </w:pPr>
      <w:r w:rsidDel="00000000" w:rsidR="00000000" w:rsidRPr="00000000">
        <w:rPr>
          <w:rtl w:val="0"/>
        </w:rPr>
      </w:r>
    </w:p>
    <w:p w:rsidR="00000000" w:rsidDel="00000000" w:rsidP="00000000" w:rsidRDefault="00000000" w:rsidRPr="00000000" w14:paraId="00000015">
      <w:pPr>
        <w:rPr/>
      </w:pPr>
      <w:r w:rsidDel="00000000" w:rsidR="00000000" w:rsidRPr="00000000">
        <w:rPr>
          <w:rtl w:val="0"/>
        </w:rPr>
      </w:r>
    </w:p>
    <w:p w:rsidR="00000000" w:rsidDel="00000000" w:rsidP="00000000" w:rsidRDefault="00000000" w:rsidRPr="00000000" w14:paraId="00000016">
      <w:pPr>
        <w:rPr/>
      </w:pPr>
      <w:r w:rsidDel="00000000" w:rsidR="00000000" w:rsidRPr="00000000">
        <w:rPr>
          <w:rtl w:val="0"/>
        </w:rPr>
      </w:r>
    </w:p>
    <w:p w:rsidR="00000000" w:rsidDel="00000000" w:rsidP="00000000" w:rsidRDefault="00000000" w:rsidRPr="00000000" w14:paraId="00000017">
      <w:pPr>
        <w:rPr/>
      </w:pPr>
      <w:r w:rsidDel="00000000" w:rsidR="00000000" w:rsidRPr="00000000">
        <w:rPr>
          <w:rtl w:val="0"/>
        </w:rPr>
      </w:r>
    </w:p>
    <w:p w:rsidR="00000000" w:rsidDel="00000000" w:rsidP="00000000" w:rsidRDefault="00000000" w:rsidRPr="00000000" w14:paraId="00000018">
      <w:pPr>
        <w:rPr/>
      </w:pPr>
      <w:r w:rsidDel="00000000" w:rsidR="00000000" w:rsidRPr="00000000">
        <w:rPr>
          <w:rtl w:val="0"/>
        </w:rPr>
      </w:r>
    </w:p>
    <w:p w:rsidR="00000000" w:rsidDel="00000000" w:rsidP="00000000" w:rsidRDefault="00000000" w:rsidRPr="00000000" w14:paraId="00000019">
      <w:pPr>
        <w:rPr/>
      </w:pPr>
      <w:r w:rsidDel="00000000" w:rsidR="00000000" w:rsidRPr="00000000">
        <w:rPr>
          <w:rtl w:val="0"/>
        </w:rPr>
      </w:r>
    </w:p>
    <w:p w:rsidR="00000000" w:rsidDel="00000000" w:rsidP="00000000" w:rsidRDefault="00000000" w:rsidRPr="00000000" w14:paraId="0000001A">
      <w:pPr>
        <w:rPr/>
      </w:pPr>
      <w:r w:rsidDel="00000000" w:rsidR="00000000" w:rsidRPr="00000000">
        <w:rPr>
          <w:rtl w:val="0"/>
        </w:rPr>
        <w:t xml:space="preserve">..</w:t>
      </w:r>
    </w:p>
    <w:p w:rsidR="00000000" w:rsidDel="00000000" w:rsidP="00000000" w:rsidRDefault="00000000" w:rsidRPr="00000000" w14:paraId="0000001B">
      <w:pPr>
        <w:rPr/>
      </w:pPr>
      <w:r w:rsidDel="00000000" w:rsidR="00000000" w:rsidRPr="00000000">
        <w:rPr/>
        <w:drawing>
          <wp:inline distB="114300" distT="114300" distL="114300" distR="114300">
            <wp:extent cx="3657600" cy="5762625"/>
            <wp:effectExtent b="0" l="0" r="0" t="0"/>
            <wp:docPr id="7" name="image3.png"/>
            <a:graphic>
              <a:graphicData uri="http://schemas.openxmlformats.org/drawingml/2006/picture">
                <pic:pic>
                  <pic:nvPicPr>
                    <pic:cNvPr id="0" name="image3.png"/>
                    <pic:cNvPicPr preferRelativeResize="0"/>
                  </pic:nvPicPr>
                  <pic:blipFill>
                    <a:blip r:embed="rId7"/>
                    <a:srcRect b="0" l="0" r="0" t="0"/>
                    <a:stretch>
                      <a:fillRect/>
                    </a:stretch>
                  </pic:blipFill>
                  <pic:spPr>
                    <a:xfrm>
                      <a:off x="0" y="0"/>
                      <a:ext cx="3657600" cy="5762625"/>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1C">
      <w:pPr>
        <w:rPr/>
      </w:pPr>
      <w:r w:rsidDel="00000000" w:rsidR="00000000" w:rsidRPr="00000000">
        <w:rPr>
          <w:rtl w:val="0"/>
        </w:rPr>
        <w:t xml:space="preserve">..</w:t>
      </w:r>
    </w:p>
    <w:p w:rsidR="00000000" w:rsidDel="00000000" w:rsidP="00000000" w:rsidRDefault="00000000" w:rsidRPr="00000000" w14:paraId="0000001D">
      <w:pPr>
        <w:rPr/>
      </w:pPr>
      <w:r w:rsidDel="00000000" w:rsidR="00000000" w:rsidRPr="00000000">
        <w:rPr>
          <w:rtl w:val="0"/>
        </w:rPr>
      </w:r>
    </w:p>
    <w:p w:rsidR="00000000" w:rsidDel="00000000" w:rsidP="00000000" w:rsidRDefault="00000000" w:rsidRPr="00000000" w14:paraId="0000001E">
      <w:pPr>
        <w:rPr/>
      </w:pPr>
      <w:r w:rsidDel="00000000" w:rsidR="00000000" w:rsidRPr="00000000">
        <w:rPr>
          <w:rtl w:val="0"/>
        </w:rPr>
        <w:t xml:space="preserve">….</w:t>
      </w:r>
    </w:p>
    <w:p w:rsidR="00000000" w:rsidDel="00000000" w:rsidP="00000000" w:rsidRDefault="00000000" w:rsidRPr="00000000" w14:paraId="0000001F">
      <w:pPr>
        <w:rPr/>
      </w:pPr>
      <w:r w:rsidDel="00000000" w:rsidR="00000000" w:rsidRPr="00000000">
        <w:rPr>
          <w:rtl w:val="0"/>
        </w:rPr>
      </w:r>
    </w:p>
    <w:p w:rsidR="00000000" w:rsidDel="00000000" w:rsidP="00000000" w:rsidRDefault="00000000" w:rsidRPr="00000000" w14:paraId="00000020">
      <w:pPr>
        <w:jc w:val="both"/>
        <w:rPr>
          <w:highlight w:val="white"/>
        </w:rPr>
      </w:pPr>
      <w:r w:rsidDel="00000000" w:rsidR="00000000" w:rsidRPr="00000000">
        <w:rPr>
          <w:highlight w:val="white"/>
          <w:rtl w:val="0"/>
        </w:rPr>
        <w:t xml:space="preserve">A </w:t>
      </w:r>
      <w:r w:rsidDel="00000000" w:rsidR="00000000" w:rsidRPr="00000000">
        <w:rPr>
          <w:b w:val="1"/>
          <w:highlight w:val="white"/>
          <w:rtl w:val="0"/>
        </w:rPr>
        <w:t xml:space="preserve">husbandman</w:t>
      </w:r>
      <w:r w:rsidDel="00000000" w:rsidR="00000000" w:rsidRPr="00000000">
        <w:rPr>
          <w:highlight w:val="white"/>
          <w:rtl w:val="0"/>
        </w:rPr>
        <w:t xml:space="preserve"> in </w:t>
      </w:r>
      <w:hyperlink r:id="rId8">
        <w:r w:rsidDel="00000000" w:rsidR="00000000" w:rsidRPr="00000000">
          <w:rPr>
            <w:highlight w:val="white"/>
            <w:rtl w:val="0"/>
          </w:rPr>
          <w:t xml:space="preserve">England</w:t>
        </w:r>
      </w:hyperlink>
      <w:r w:rsidDel="00000000" w:rsidR="00000000" w:rsidRPr="00000000">
        <w:rPr>
          <w:highlight w:val="white"/>
          <w:rtl w:val="0"/>
        </w:rPr>
        <w:t xml:space="preserve"> in the medieval and </w:t>
      </w:r>
      <w:hyperlink r:id="rId9">
        <w:r w:rsidDel="00000000" w:rsidR="00000000" w:rsidRPr="00000000">
          <w:rPr>
            <w:highlight w:val="white"/>
            <w:rtl w:val="0"/>
          </w:rPr>
          <w:t xml:space="preserve">early modern period</w:t>
        </w:r>
      </w:hyperlink>
      <w:r w:rsidDel="00000000" w:rsidR="00000000" w:rsidRPr="00000000">
        <w:rPr>
          <w:highlight w:val="white"/>
          <w:rtl w:val="0"/>
        </w:rPr>
        <w:t xml:space="preserve"> was a </w:t>
      </w:r>
      <w:hyperlink r:id="rId10">
        <w:r w:rsidDel="00000000" w:rsidR="00000000" w:rsidRPr="00000000">
          <w:rPr>
            <w:highlight w:val="white"/>
            <w:rtl w:val="0"/>
          </w:rPr>
          <w:t xml:space="preserve">free tenant</w:t>
        </w:r>
      </w:hyperlink>
      <w:r w:rsidDel="00000000" w:rsidR="00000000" w:rsidRPr="00000000">
        <w:rPr>
          <w:highlight w:val="white"/>
          <w:rtl w:val="0"/>
        </w:rPr>
        <w:t xml:space="preserve"> </w:t>
      </w:r>
      <w:hyperlink r:id="rId11">
        <w:r w:rsidDel="00000000" w:rsidR="00000000" w:rsidRPr="00000000">
          <w:rPr>
            <w:highlight w:val="white"/>
            <w:rtl w:val="0"/>
          </w:rPr>
          <w:t xml:space="preserve">farmer</w:t>
        </w:r>
      </w:hyperlink>
      <w:r w:rsidDel="00000000" w:rsidR="00000000" w:rsidRPr="00000000">
        <w:rPr>
          <w:highlight w:val="white"/>
          <w:rtl w:val="0"/>
        </w:rPr>
        <w:t xml:space="preserve"> or small landowner. The social status of a husbandman was below that of a </w:t>
      </w:r>
      <w:hyperlink r:id="rId12">
        <w:r w:rsidDel="00000000" w:rsidR="00000000" w:rsidRPr="00000000">
          <w:rPr>
            <w:highlight w:val="white"/>
            <w:rtl w:val="0"/>
          </w:rPr>
          <w:t xml:space="preserve">yeoman</w:t>
        </w:r>
      </w:hyperlink>
      <w:r w:rsidDel="00000000" w:rsidR="00000000" w:rsidRPr="00000000">
        <w:rPr>
          <w:highlight w:val="white"/>
          <w:rtl w:val="0"/>
        </w:rPr>
        <w:t xml:space="preserve">. The meaning of "</w:t>
      </w:r>
      <w:hyperlink r:id="rId13">
        <w:r w:rsidDel="00000000" w:rsidR="00000000" w:rsidRPr="00000000">
          <w:rPr>
            <w:highlight w:val="white"/>
            <w:rtl w:val="0"/>
          </w:rPr>
          <w:t xml:space="preserve">husband</w:t>
        </w:r>
      </w:hyperlink>
      <w:r w:rsidDel="00000000" w:rsidR="00000000" w:rsidRPr="00000000">
        <w:rPr>
          <w:highlight w:val="white"/>
          <w:rtl w:val="0"/>
        </w:rPr>
        <w:t xml:space="preserve">" in this term is "master of house" rather than "married man".</w:t>
      </w:r>
    </w:p>
    <w:p w:rsidR="00000000" w:rsidDel="00000000" w:rsidP="00000000" w:rsidRDefault="00000000" w:rsidRPr="00000000" w14:paraId="00000021">
      <w:pPr>
        <w:jc w:val="both"/>
        <w:rPr>
          <w:highlight w:val="white"/>
        </w:rPr>
      </w:pPr>
      <w:r w:rsidDel="00000000" w:rsidR="00000000" w:rsidRPr="00000000">
        <w:rPr>
          <w:rtl w:val="0"/>
        </w:rPr>
      </w:r>
    </w:p>
    <w:p w:rsidR="00000000" w:rsidDel="00000000" w:rsidP="00000000" w:rsidRDefault="00000000" w:rsidRPr="00000000" w14:paraId="00000022">
      <w:pPr>
        <w:jc w:val="both"/>
        <w:rPr>
          <w:highlight w:val="white"/>
        </w:rPr>
      </w:pPr>
      <w:r w:rsidDel="00000000" w:rsidR="00000000" w:rsidRPr="00000000">
        <w:rPr>
          <w:b w:val="1"/>
          <w:highlight w:val="white"/>
          <w:rtl w:val="0"/>
        </w:rPr>
        <w:t xml:space="preserve">Land Measurement</w:t>
      </w:r>
      <w:r w:rsidDel="00000000" w:rsidR="00000000" w:rsidRPr="00000000">
        <w:rPr>
          <w:highlight w:val="white"/>
          <w:rtl w:val="0"/>
        </w:rPr>
        <w:t xml:space="preserve">  10 acres - 1 Gneeve; 2 Gneeves - 1 Sessiagh; 3 Sessiaghs - 1 Tate or Ballyboe; 2 Ballyboes - 1 Ploughland, Seisreagh or Carrow (Carew); 4 Ploughlands - 1 Ballybetagh, or Townland; 30 Ballybetaghs - Triocha Céad or Barony</w:t>
      </w:r>
      <w:r w:rsidDel="00000000" w:rsidR="00000000" w:rsidRPr="00000000">
        <w:rPr>
          <w:i w:val="1"/>
          <w:highlight w:val="white"/>
          <w:rtl w:val="0"/>
        </w:rPr>
        <w:t xml:space="preserve">.</w:t>
      </w:r>
      <w:r w:rsidDel="00000000" w:rsidR="00000000" w:rsidRPr="00000000">
        <w:rPr>
          <w:rtl w:val="0"/>
        </w:rPr>
      </w:r>
    </w:p>
    <w:p w:rsidR="00000000" w:rsidDel="00000000" w:rsidP="00000000" w:rsidRDefault="00000000" w:rsidRPr="00000000" w14:paraId="00000023">
      <w:pPr>
        <w:jc w:val="both"/>
        <w:rPr>
          <w:highlight w:val="white"/>
        </w:rPr>
      </w:pPr>
      <w:r w:rsidDel="00000000" w:rsidR="00000000" w:rsidRPr="00000000">
        <w:rPr>
          <w:rtl w:val="0"/>
        </w:rPr>
      </w:r>
    </w:p>
    <w:p w:rsidR="00000000" w:rsidDel="00000000" w:rsidP="00000000" w:rsidRDefault="00000000" w:rsidRPr="00000000" w14:paraId="00000024">
      <w:pPr>
        <w:jc w:val="both"/>
        <w:rPr>
          <w:highlight w:val="white"/>
        </w:rPr>
      </w:pPr>
      <w:r w:rsidDel="00000000" w:rsidR="00000000" w:rsidRPr="00000000">
        <w:rPr>
          <w:b w:val="1"/>
          <w:highlight w:val="white"/>
          <w:rtl w:val="0"/>
        </w:rPr>
        <w:t xml:space="preserve">Óge</w:t>
      </w:r>
      <w:r w:rsidDel="00000000" w:rsidR="00000000" w:rsidRPr="00000000">
        <w:rPr>
          <w:highlight w:val="white"/>
          <w:rtl w:val="0"/>
        </w:rPr>
        <w:t xml:space="preserve">, Young, junior</w:t>
      </w:r>
    </w:p>
    <w:p w:rsidR="00000000" w:rsidDel="00000000" w:rsidP="00000000" w:rsidRDefault="00000000" w:rsidRPr="00000000" w14:paraId="00000025">
      <w:pPr>
        <w:jc w:val="both"/>
        <w:rPr>
          <w:highlight w:val="white"/>
        </w:rPr>
      </w:pPr>
      <w:r w:rsidDel="00000000" w:rsidR="00000000" w:rsidRPr="00000000">
        <w:rPr>
          <w:rtl w:val="0"/>
        </w:rPr>
      </w:r>
    </w:p>
    <w:p w:rsidR="00000000" w:rsidDel="00000000" w:rsidP="00000000" w:rsidRDefault="00000000" w:rsidRPr="00000000" w14:paraId="00000026">
      <w:pPr>
        <w:jc w:val="both"/>
        <w:rPr>
          <w:highlight w:val="white"/>
        </w:rPr>
      </w:pPr>
      <w:r w:rsidDel="00000000" w:rsidR="00000000" w:rsidRPr="00000000">
        <w:rPr>
          <w:b w:val="1"/>
          <w:highlight w:val="white"/>
          <w:rtl w:val="0"/>
        </w:rPr>
        <w:t xml:space="preserve">Ny/Nyn,</w:t>
      </w:r>
      <w:r w:rsidDel="00000000" w:rsidR="00000000" w:rsidRPr="00000000">
        <w:rPr>
          <w:highlight w:val="white"/>
          <w:rtl w:val="0"/>
        </w:rPr>
        <w:t xml:space="preserve"> daughter</w:t>
      </w:r>
    </w:p>
    <w:p w:rsidR="00000000" w:rsidDel="00000000" w:rsidP="00000000" w:rsidRDefault="00000000" w:rsidRPr="00000000" w14:paraId="00000027">
      <w:pPr>
        <w:jc w:val="both"/>
        <w:rPr>
          <w:highlight w:val="white"/>
        </w:rPr>
      </w:pPr>
      <w:r w:rsidDel="00000000" w:rsidR="00000000" w:rsidRPr="00000000">
        <w:rPr>
          <w:rtl w:val="0"/>
        </w:rPr>
      </w:r>
    </w:p>
    <w:p w:rsidR="00000000" w:rsidDel="00000000" w:rsidP="00000000" w:rsidRDefault="00000000" w:rsidRPr="00000000" w14:paraId="00000028">
      <w:pPr>
        <w:jc w:val="both"/>
        <w:rPr>
          <w:highlight w:val="white"/>
        </w:rPr>
      </w:pPr>
      <w:r w:rsidDel="00000000" w:rsidR="00000000" w:rsidRPr="00000000">
        <w:rPr>
          <w:b w:val="1"/>
          <w:highlight w:val="white"/>
          <w:rtl w:val="0"/>
        </w:rPr>
        <w:t xml:space="preserve">Rowe </w:t>
      </w:r>
      <w:r w:rsidDel="00000000" w:rsidR="00000000" w:rsidRPr="00000000">
        <w:rPr>
          <w:highlight w:val="white"/>
          <w:rtl w:val="0"/>
        </w:rPr>
        <w:t xml:space="preserve">possibly Rua, redhead</w:t>
      </w:r>
    </w:p>
    <w:p w:rsidR="00000000" w:rsidDel="00000000" w:rsidP="00000000" w:rsidRDefault="00000000" w:rsidRPr="00000000" w14:paraId="00000029">
      <w:pPr>
        <w:jc w:val="both"/>
        <w:rPr>
          <w:highlight w:val="white"/>
        </w:rPr>
      </w:pPr>
      <w:r w:rsidDel="00000000" w:rsidR="00000000" w:rsidRPr="00000000">
        <w:rPr>
          <w:rtl w:val="0"/>
        </w:rPr>
      </w:r>
    </w:p>
    <w:p w:rsidR="00000000" w:rsidDel="00000000" w:rsidP="00000000" w:rsidRDefault="00000000" w:rsidRPr="00000000" w14:paraId="0000002A">
      <w:pPr>
        <w:jc w:val="both"/>
        <w:rPr/>
      </w:pPr>
      <w:r w:rsidDel="00000000" w:rsidR="00000000" w:rsidRPr="00000000">
        <w:rPr>
          <w:rtl w:val="0"/>
        </w:rPr>
        <w:t xml:space="preserve">In England </w:t>
      </w:r>
      <w:r w:rsidDel="00000000" w:rsidR="00000000" w:rsidRPr="00000000">
        <w:rPr>
          <w:sz w:val="21"/>
          <w:szCs w:val="21"/>
          <w:highlight w:val="white"/>
          <w:rtl w:val="0"/>
        </w:rPr>
        <w:t xml:space="preserve"> </w:t>
      </w:r>
      <w:r w:rsidDel="00000000" w:rsidR="00000000" w:rsidRPr="00000000">
        <w:rPr>
          <w:b w:val="1"/>
          <w:sz w:val="21"/>
          <w:szCs w:val="21"/>
          <w:highlight w:val="white"/>
          <w:rtl w:val="0"/>
        </w:rPr>
        <w:t xml:space="preserve">yeoman</w:t>
      </w:r>
      <w:r w:rsidDel="00000000" w:rsidR="00000000" w:rsidRPr="00000000">
        <w:rPr>
          <w:sz w:val="21"/>
          <w:szCs w:val="21"/>
          <w:highlight w:val="white"/>
          <w:rtl w:val="0"/>
        </w:rPr>
        <w:t xml:space="preserve"> as "a </w:t>
      </w:r>
      <w:hyperlink r:id="rId14">
        <w:r w:rsidDel="00000000" w:rsidR="00000000" w:rsidRPr="00000000">
          <w:rPr>
            <w:sz w:val="21"/>
            <w:szCs w:val="21"/>
            <w:highlight w:val="white"/>
            <w:rtl w:val="0"/>
          </w:rPr>
          <w:t xml:space="preserve">commoner</w:t>
        </w:r>
      </w:hyperlink>
      <w:r w:rsidDel="00000000" w:rsidR="00000000" w:rsidRPr="00000000">
        <w:rPr>
          <w:sz w:val="21"/>
          <w:szCs w:val="21"/>
          <w:highlight w:val="white"/>
          <w:rtl w:val="0"/>
        </w:rPr>
        <w:t xml:space="preserve"> who cultivates his own land" is recorded from the 15th through 18th centuries. Yeomen </w:t>
      </w:r>
      <w:hyperlink r:id="rId15">
        <w:r w:rsidDel="00000000" w:rsidR="00000000" w:rsidRPr="00000000">
          <w:rPr>
            <w:sz w:val="21"/>
            <w:szCs w:val="21"/>
            <w:highlight w:val="white"/>
            <w:rtl w:val="0"/>
          </w:rPr>
          <w:t xml:space="preserve">farmers</w:t>
        </w:r>
      </w:hyperlink>
      <w:r w:rsidDel="00000000" w:rsidR="00000000" w:rsidRPr="00000000">
        <w:rPr>
          <w:sz w:val="21"/>
          <w:szCs w:val="21"/>
          <w:highlight w:val="white"/>
          <w:rtl w:val="0"/>
        </w:rPr>
        <w:t xml:space="preserve"> owned land (</w:t>
      </w:r>
      <w:hyperlink r:id="rId16">
        <w:r w:rsidDel="00000000" w:rsidR="00000000" w:rsidRPr="00000000">
          <w:rPr>
            <w:sz w:val="21"/>
            <w:szCs w:val="21"/>
            <w:highlight w:val="white"/>
            <w:rtl w:val="0"/>
          </w:rPr>
          <w:t xml:space="preserve">freehold</w:t>
        </w:r>
      </w:hyperlink>
      <w:r w:rsidDel="00000000" w:rsidR="00000000" w:rsidRPr="00000000">
        <w:rPr>
          <w:sz w:val="21"/>
          <w:szCs w:val="21"/>
          <w:highlight w:val="white"/>
          <w:rtl w:val="0"/>
        </w:rPr>
        <w:t xml:space="preserve">, </w:t>
      </w:r>
      <w:hyperlink r:id="rId17">
        <w:r w:rsidDel="00000000" w:rsidR="00000000" w:rsidRPr="00000000">
          <w:rPr>
            <w:sz w:val="21"/>
            <w:szCs w:val="21"/>
            <w:highlight w:val="white"/>
            <w:rtl w:val="0"/>
          </w:rPr>
          <w:t xml:space="preserve">leasehold</w:t>
        </w:r>
      </w:hyperlink>
      <w:r w:rsidDel="00000000" w:rsidR="00000000" w:rsidRPr="00000000">
        <w:rPr>
          <w:sz w:val="21"/>
          <w:szCs w:val="21"/>
          <w:highlight w:val="white"/>
          <w:rtl w:val="0"/>
        </w:rPr>
        <w:t xml:space="preserve"> or </w:t>
      </w:r>
      <w:hyperlink r:id="rId18">
        <w:r w:rsidDel="00000000" w:rsidR="00000000" w:rsidRPr="00000000">
          <w:rPr>
            <w:sz w:val="21"/>
            <w:szCs w:val="21"/>
            <w:highlight w:val="white"/>
            <w:rtl w:val="0"/>
          </w:rPr>
          <w:t xml:space="preserve">copyhold</w:t>
        </w:r>
      </w:hyperlink>
      <w:r w:rsidDel="00000000" w:rsidR="00000000" w:rsidRPr="00000000">
        <w:rPr>
          <w:sz w:val="21"/>
          <w:szCs w:val="21"/>
          <w:highlight w:val="white"/>
          <w:rtl w:val="0"/>
        </w:rPr>
        <w:t xml:space="preserve">). Their wealth and the size of their landholding varied. </w:t>
      </w:r>
      <w:r w:rsidDel="00000000" w:rsidR="00000000" w:rsidRPr="00000000">
        <w:rPr>
          <w:rtl w:val="0"/>
        </w:rPr>
      </w:r>
    </w:p>
    <w:p w:rsidR="00000000" w:rsidDel="00000000" w:rsidP="00000000" w:rsidRDefault="00000000" w:rsidRPr="00000000" w14:paraId="0000002B">
      <w:pPr>
        <w:rPr/>
      </w:pPr>
      <w:r w:rsidDel="00000000" w:rsidR="00000000" w:rsidRPr="00000000">
        <w:rPr>
          <w:rtl w:val="0"/>
        </w:rPr>
      </w:r>
    </w:p>
    <w:p w:rsidR="00000000" w:rsidDel="00000000" w:rsidP="00000000" w:rsidRDefault="00000000" w:rsidRPr="00000000" w14:paraId="0000002C">
      <w:pPr>
        <w:rPr/>
      </w:pPr>
      <w:r w:rsidDel="00000000" w:rsidR="00000000" w:rsidRPr="00000000">
        <w:rPr>
          <w:rtl w:val="0"/>
        </w:rPr>
      </w:r>
    </w:p>
    <w:p w:rsidR="00000000" w:rsidDel="00000000" w:rsidP="00000000" w:rsidRDefault="00000000" w:rsidRPr="00000000" w14:paraId="0000002D">
      <w:pPr>
        <w:rPr/>
      </w:pPr>
      <w:r w:rsidDel="00000000" w:rsidR="00000000" w:rsidRPr="00000000">
        <w:rPr>
          <w:rtl w:val="0"/>
        </w:rPr>
        <w:t xml:space="preserve">..</w:t>
      </w:r>
    </w:p>
    <w:p w:rsidR="00000000" w:rsidDel="00000000" w:rsidP="00000000" w:rsidRDefault="00000000" w:rsidRPr="00000000" w14:paraId="0000002E">
      <w:pPr>
        <w:pStyle w:val="Heading1"/>
        <w:keepNext w:val="0"/>
        <w:keepLines w:val="0"/>
        <w:pBdr>
          <w:top w:color="auto" w:space="0" w:sz="0" w:val="none"/>
        </w:pBdr>
        <w:shd w:fill="ffffff" w:val="clear"/>
        <w:spacing w:before="0" w:line="276" w:lineRule="auto"/>
        <w:rPr>
          <w:b w:val="1"/>
          <w:sz w:val="22"/>
          <w:szCs w:val="22"/>
        </w:rPr>
      </w:pPr>
      <w:bookmarkStart w:colFirst="0" w:colLast="0" w:name="_112qxvz6tag7" w:id="0"/>
      <w:bookmarkEnd w:id="0"/>
      <w:r w:rsidDel="00000000" w:rsidR="00000000" w:rsidRPr="00000000">
        <w:rPr>
          <w:b w:val="1"/>
          <w:sz w:val="22"/>
          <w:szCs w:val="22"/>
          <w:rtl w:val="0"/>
        </w:rPr>
        <w:t xml:space="preserve">Tudor Fiants</w:t>
      </w:r>
    </w:p>
    <w:p w:rsidR="00000000" w:rsidDel="00000000" w:rsidP="00000000" w:rsidRDefault="00000000" w:rsidRPr="00000000" w14:paraId="0000002F">
      <w:pPr>
        <w:spacing w:line="276" w:lineRule="auto"/>
        <w:rPr>
          <w:highlight w:val="white"/>
        </w:rPr>
      </w:pPr>
      <w:r w:rsidDel="00000000" w:rsidR="00000000" w:rsidRPr="00000000">
        <w:rPr>
          <w:highlight w:val="white"/>
          <w:rtl w:val="0"/>
        </w:rPr>
        <w:t xml:space="preserve">Published in </w:t>
      </w:r>
      <w:hyperlink r:id="rId19">
        <w:r w:rsidDel="00000000" w:rsidR="00000000" w:rsidRPr="00000000">
          <w:rPr>
            <w:highlight w:val="white"/>
            <w:u w:val="single"/>
            <w:rtl w:val="0"/>
          </w:rPr>
          <w:t xml:space="preserve">Featured-Archive-Post</w:t>
        </w:r>
      </w:hyperlink>
      <w:r w:rsidDel="00000000" w:rsidR="00000000" w:rsidRPr="00000000">
        <w:rPr>
          <w:highlight w:val="white"/>
          <w:rtl w:val="0"/>
        </w:rPr>
        <w:t xml:space="preserve">, </w:t>
      </w:r>
      <w:hyperlink r:id="rId20">
        <w:r w:rsidDel="00000000" w:rsidR="00000000" w:rsidRPr="00000000">
          <w:rPr>
            <w:highlight w:val="white"/>
            <w:u w:val="single"/>
            <w:rtl w:val="0"/>
          </w:rPr>
          <w:t xml:space="preserve">Features</w:t>
        </w:r>
      </w:hyperlink>
      <w:r w:rsidDel="00000000" w:rsidR="00000000" w:rsidRPr="00000000">
        <w:rPr>
          <w:highlight w:val="white"/>
          <w:rtl w:val="0"/>
        </w:rPr>
        <w:t xml:space="preserve">, </w:t>
      </w:r>
      <w:hyperlink r:id="rId21">
        <w:r w:rsidDel="00000000" w:rsidR="00000000" w:rsidRPr="00000000">
          <w:rPr>
            <w:highlight w:val="white"/>
            <w:u w:val="single"/>
            <w:rtl w:val="0"/>
          </w:rPr>
          <w:t xml:space="preserve">Issue 4 (July/August 2015)</w:t>
        </w:r>
      </w:hyperlink>
      <w:r w:rsidDel="00000000" w:rsidR="00000000" w:rsidRPr="00000000">
        <w:rPr>
          <w:highlight w:val="white"/>
          <w:rtl w:val="0"/>
        </w:rPr>
        <w:t xml:space="preserve">, </w:t>
      </w:r>
      <w:hyperlink r:id="rId22">
        <w:r w:rsidDel="00000000" w:rsidR="00000000" w:rsidRPr="00000000">
          <w:rPr>
            <w:highlight w:val="white"/>
            <w:u w:val="single"/>
            <w:rtl w:val="0"/>
          </w:rPr>
          <w:t xml:space="preserve">Volume 23</w:t>
        </w:r>
      </w:hyperlink>
      <w:r w:rsidDel="00000000" w:rsidR="00000000" w:rsidRPr="00000000">
        <w:rPr>
          <w:highlight w:val="white"/>
          <w:rtl w:val="0"/>
        </w:rPr>
        <w:t xml:space="preserve"> </w:t>
      </w:r>
    </w:p>
    <w:p w:rsidR="00000000" w:rsidDel="00000000" w:rsidP="00000000" w:rsidRDefault="00000000" w:rsidRPr="00000000" w14:paraId="00000030">
      <w:pPr>
        <w:spacing w:line="276" w:lineRule="auto"/>
        <w:rPr/>
      </w:pPr>
      <w:r w:rsidDel="00000000" w:rsidR="00000000" w:rsidRPr="00000000">
        <w:rPr>
          <w:rtl w:val="0"/>
        </w:rPr>
      </w:r>
    </w:p>
    <w:p w:rsidR="00000000" w:rsidDel="00000000" w:rsidP="00000000" w:rsidRDefault="00000000" w:rsidRPr="00000000" w14:paraId="00000031">
      <w:pPr>
        <w:spacing w:after="160" w:line="276" w:lineRule="auto"/>
        <w:ind w:right="160"/>
        <w:rPr/>
      </w:pPr>
      <w:r w:rsidDel="00000000" w:rsidR="00000000" w:rsidRPr="00000000">
        <w:rPr/>
        <w:drawing>
          <wp:inline distB="114300" distT="114300" distL="114300" distR="114300">
            <wp:extent cx="3810000" cy="2273300"/>
            <wp:effectExtent b="0" l="0" r="0" t="0"/>
            <wp:docPr descr="A 1590s image of Burt Castle, Co. Donegal. (NAI)" id="5" name="image2.png"/>
            <a:graphic>
              <a:graphicData uri="http://schemas.openxmlformats.org/drawingml/2006/picture">
                <pic:pic>
                  <pic:nvPicPr>
                    <pic:cNvPr descr="A 1590s image of Burt Castle, Co. Donegal. (NAI)" id="0" name="image2.png"/>
                    <pic:cNvPicPr preferRelativeResize="0"/>
                  </pic:nvPicPr>
                  <pic:blipFill>
                    <a:blip r:embed="rId23"/>
                    <a:srcRect b="0" l="0" r="0" t="0"/>
                    <a:stretch>
                      <a:fillRect/>
                    </a:stretch>
                  </pic:blipFill>
                  <pic:spPr>
                    <a:xfrm>
                      <a:off x="0" y="0"/>
                      <a:ext cx="3810000" cy="2273300"/>
                    </a:xfrm>
                    <a:prstGeom prst="rect"/>
                    <a:ln/>
                  </pic:spPr>
                </pic:pic>
              </a:graphicData>
            </a:graphic>
          </wp:inline>
        </w:drawing>
      </w:r>
      <w:r w:rsidDel="00000000" w:rsidR="00000000" w:rsidRPr="00000000">
        <w:rPr>
          <w:rtl w:val="0"/>
        </w:rPr>
      </w:r>
    </w:p>
    <w:p w:rsidR="00000000" w:rsidDel="00000000" w:rsidP="00000000" w:rsidRDefault="00000000" w:rsidRPr="00000000" w14:paraId="00000032">
      <w:pPr>
        <w:spacing w:after="160" w:line="276" w:lineRule="auto"/>
        <w:ind w:right="160"/>
        <w:jc w:val="both"/>
        <w:rPr>
          <w:i w:val="1"/>
        </w:rPr>
      </w:pPr>
      <w:r w:rsidDel="00000000" w:rsidR="00000000" w:rsidRPr="00000000">
        <w:rPr>
          <w:i w:val="1"/>
          <w:rtl w:val="0"/>
        </w:rPr>
        <w:t xml:space="preserve">A 1590s image of Burt Castle, Co. Donegal. (NAI)</w:t>
      </w:r>
    </w:p>
    <w:p w:rsidR="00000000" w:rsidDel="00000000" w:rsidP="00000000" w:rsidRDefault="00000000" w:rsidRPr="00000000" w14:paraId="00000033">
      <w:pPr>
        <w:shd w:fill="ffffff" w:val="clear"/>
        <w:spacing w:line="276" w:lineRule="auto"/>
        <w:jc w:val="both"/>
        <w:rPr/>
      </w:pPr>
      <w:r w:rsidDel="00000000" w:rsidR="00000000" w:rsidRPr="00000000">
        <w:rPr>
          <w:rtl w:val="0"/>
        </w:rPr>
        <w:t xml:space="preserve">Digitisation has transformed how we practise family history. There are over 120 million Irish historical records on-line. It is now possible to trace and document Irish families to a much earlier date. This has led to renewed interest in early modern records, 1500–1700. One series of particular interest and use to family historians are the Tudor Fiants.</w:t>
      </w:r>
    </w:p>
    <w:p w:rsidR="00000000" w:rsidDel="00000000" w:rsidP="00000000" w:rsidRDefault="00000000" w:rsidRPr="00000000" w14:paraId="00000034">
      <w:pPr>
        <w:shd w:fill="ffffff" w:val="clear"/>
        <w:spacing w:line="276" w:lineRule="auto"/>
        <w:jc w:val="both"/>
        <w:rPr/>
      </w:pPr>
      <w:r w:rsidDel="00000000" w:rsidR="00000000" w:rsidRPr="00000000">
        <w:rPr>
          <w:rtl w:val="0"/>
        </w:rPr>
        <w:t xml:space="preserve">A ‘fiant’ was a warrant by the deputy or council to the Irish Chancery to prepare letters-patent—published written orders to convey a right, an office, title to property or a pardon. The Fiants are statements of command. The term comes from the first word of the customary opening protocol in these documents: Fiant litterae patentes (‘Let letters patents be made’).</w:t>
      </w:r>
    </w:p>
    <w:p w:rsidR="00000000" w:rsidDel="00000000" w:rsidP="00000000" w:rsidRDefault="00000000" w:rsidRPr="00000000" w14:paraId="00000035">
      <w:pPr>
        <w:shd w:fill="ffffff" w:val="clear"/>
        <w:spacing w:line="276" w:lineRule="auto"/>
        <w:jc w:val="both"/>
        <w:rPr/>
      </w:pPr>
      <w:r w:rsidDel="00000000" w:rsidR="00000000" w:rsidRPr="00000000">
        <w:rPr>
          <w:rtl w:val="0"/>
        </w:rPr>
        <w:t xml:space="preserve">The Irish Fiants don’t survive as a series until Tudor times. (The medieval chancery warrants have survived in sufficient quantities that Irish fiants are one of the ‘categories of substitute material’ used by TCD’s CIRCLE project to reconstruct the rolls of the medieval Irish Chancery.) From 1875, Calendars of the Irish Fiants from 1521 to 1603 were published in the Reports of the Deputy Keeper of the Public Records Office. In 1994 this material was compiled into four volumes and re-published as Irish Fiants of the Tudor sovereigns (De Búrca, Dublin).</w:t>
      </w:r>
    </w:p>
    <w:p w:rsidR="00000000" w:rsidDel="00000000" w:rsidP="00000000" w:rsidRDefault="00000000" w:rsidRPr="00000000" w14:paraId="00000036">
      <w:pPr>
        <w:shd w:fill="ffffff" w:val="clear"/>
        <w:spacing w:line="276" w:lineRule="auto"/>
        <w:jc w:val="both"/>
        <w:rPr/>
      </w:pPr>
      <w:r w:rsidDel="00000000" w:rsidR="00000000" w:rsidRPr="00000000">
        <w:rPr>
          <w:rtl w:val="0"/>
        </w:rPr>
        <w:t xml:space="preserve">Even though the Tudor Fiants are widely available to researchers, they remain an under-used source. Yet they provide detailed evidence for family historians who want to trace Gaelic and Old English families, or to delve into the origin and history of family names and place-names in Ireland.</w:t>
      </w:r>
    </w:p>
    <w:p w:rsidR="00000000" w:rsidDel="00000000" w:rsidP="00000000" w:rsidRDefault="00000000" w:rsidRPr="00000000" w14:paraId="00000037">
      <w:pPr>
        <w:shd w:fill="ffffff" w:val="clear"/>
        <w:spacing w:line="276" w:lineRule="auto"/>
        <w:jc w:val="both"/>
        <w:rPr/>
      </w:pPr>
      <w:r w:rsidDel="00000000" w:rsidR="00000000" w:rsidRPr="00000000">
        <w:rPr>
          <w:rtl w:val="0"/>
        </w:rPr>
        <w:t xml:space="preserve">The Tudor Fiants contain over 120,000 named individuals in Ireland, and provide additional corroborative detail, including status or occupation and usual place of residence. The level of detail recorded in each fiant makes it possible to trace individuals and to identify place-names often to within a present-day parish or barony.</w:t>
      </w:r>
    </w:p>
    <w:p w:rsidR="00000000" w:rsidDel="00000000" w:rsidP="00000000" w:rsidRDefault="00000000" w:rsidRPr="00000000" w14:paraId="00000038">
      <w:pPr>
        <w:shd w:fill="ffffff" w:val="clear"/>
        <w:spacing w:line="276" w:lineRule="auto"/>
        <w:jc w:val="both"/>
        <w:rPr/>
      </w:pPr>
      <w:r w:rsidDel="00000000" w:rsidR="00000000" w:rsidRPr="00000000">
        <w:rPr>
          <w:rtl w:val="0"/>
        </w:rPr>
        <w:t xml:space="preserve">The Fiants document the population beyond the ‘body politic’ of gentry and aristocracy. Coverage is mainly, though not exclusively, of adult men. In addition to the great families that are documented in other sources, the Fiants include aldermen, merchants and artisans in the towns, and yeomen and husbandmen in the countryside. While some fiants include the names of men described as cottiers and labourers, as a rule of thumb these were usually encompassed in the catch-all phrase ‘all other persons inhabiting the country’.</w:t>
      </w:r>
    </w:p>
    <w:p w:rsidR="00000000" w:rsidDel="00000000" w:rsidP="00000000" w:rsidRDefault="00000000" w:rsidRPr="00000000" w14:paraId="00000039">
      <w:pPr>
        <w:shd w:fill="ffffff" w:val="clear"/>
        <w:jc w:val="both"/>
        <w:rPr>
          <w:color w:val="555555"/>
        </w:rPr>
      </w:pPr>
      <w:r w:rsidDel="00000000" w:rsidR="00000000" w:rsidRPr="00000000">
        <w:rPr>
          <w:color w:val="555555"/>
          <w:rtl w:val="0"/>
        </w:rPr>
        <w:t xml:space="preserve">In the late 1500s we find a huge increase in the number of Fiants for Pardons issued. Evidence suggests that these lists of names were compiled from schedules of followers sent in to the council. When you find a name relevant to your research, always look to see who else is in the same group. Researchers can use this evidence to recreate factional groups within a lordship, as well as the lord’s own following, including his military retinue of gallowglass, kerne and horseboys. A particular feature of the Fiants for Pardons is the use of double and even treble patronyms in personal names, to identify the named individual’s grandfather or great-grandfather. With this detailed evidence, it is possible to separate out an individual from his doppelgänger, even when they have a common Christian name. Researchers can also construct distinct lineage groups within an extended family.</w:t>
      </w:r>
    </w:p>
    <w:p w:rsidR="00000000" w:rsidDel="00000000" w:rsidP="00000000" w:rsidRDefault="00000000" w:rsidRPr="00000000" w14:paraId="0000003A">
      <w:pPr>
        <w:shd w:fill="ffffff" w:val="clear"/>
        <w:jc w:val="both"/>
        <w:rPr>
          <w:color w:val="555555"/>
        </w:rPr>
      </w:pPr>
      <w:r w:rsidDel="00000000" w:rsidR="00000000" w:rsidRPr="00000000">
        <w:rPr>
          <w:color w:val="555555"/>
          <w:rtl w:val="0"/>
        </w:rPr>
        <w:t xml:space="preserve">Kenneth Nicholls has made extensive use of the Tudor Fiants to recreate family histories of Irish lordships, including Kavanagh and MacCoghlan of Delvin. Nicholls is the only person I’m aware of who has used the Fiants to document individuals moving between different townlands within a joint-lineage landholding (The O’Duinn Manuscript, Irish Manuscripts Commission, 1983).</w:t>
      </w:r>
    </w:p>
    <w:p w:rsidR="00000000" w:rsidDel="00000000" w:rsidP="00000000" w:rsidRDefault="00000000" w:rsidRPr="00000000" w14:paraId="0000003B">
      <w:pPr>
        <w:shd w:fill="ffffff" w:val="clear"/>
        <w:jc w:val="both"/>
        <w:rPr>
          <w:color w:val="555555"/>
        </w:rPr>
      </w:pPr>
      <w:r w:rsidDel="00000000" w:rsidR="00000000" w:rsidRPr="00000000">
        <w:rPr>
          <w:color w:val="555555"/>
          <w:rtl w:val="0"/>
        </w:rPr>
        <w:t xml:space="preserve">Calendars of Fiants for the reigns of James I and Charles I were also compiled, but never published. Handwritten copies of these Calendars are available in the National Archives of Ireland. These later series of fiants use a lot of textual contractions and require some interpretation.</w:t>
      </w:r>
    </w:p>
    <w:p w:rsidR="00000000" w:rsidDel="00000000" w:rsidP="00000000" w:rsidRDefault="00000000" w:rsidRPr="00000000" w14:paraId="0000003C">
      <w:pPr>
        <w:shd w:fill="ffffff" w:val="clear"/>
        <w:jc w:val="both"/>
        <w:rPr>
          <w:color w:val="555555"/>
        </w:rPr>
      </w:pPr>
      <w:r w:rsidDel="00000000" w:rsidR="00000000" w:rsidRPr="00000000">
        <w:rPr>
          <w:color w:val="555555"/>
          <w:rtl w:val="0"/>
        </w:rPr>
        <w:t xml:space="preserve">Fiona Fitzsimons is a director of Eneclann, a Trinity College campus company, and of findmypast Ireland.</w:t>
      </w:r>
    </w:p>
    <w:p w:rsidR="00000000" w:rsidDel="00000000" w:rsidP="00000000" w:rsidRDefault="00000000" w:rsidRPr="00000000" w14:paraId="0000003D">
      <w:pPr>
        <w:rPr>
          <w:color w:val="555555"/>
          <w:sz w:val="18"/>
          <w:szCs w:val="18"/>
        </w:rPr>
      </w:pPr>
      <w:r w:rsidDel="00000000" w:rsidR="00000000" w:rsidRPr="00000000">
        <w:rPr>
          <w:color w:val="555555"/>
          <w:sz w:val="18"/>
          <w:szCs w:val="18"/>
          <w:rtl w:val="0"/>
        </w:rPr>
        <w:t xml:space="preserve">'</w:t>
      </w:r>
    </w:p>
    <w:p w:rsidR="00000000" w:rsidDel="00000000" w:rsidP="00000000" w:rsidRDefault="00000000" w:rsidRPr="00000000" w14:paraId="0000003E">
      <w:pPr>
        <w:rPr/>
      </w:pPr>
      <w:r w:rsidDel="00000000" w:rsidR="00000000" w:rsidRPr="00000000">
        <w:rPr>
          <w:rtl w:val="0"/>
        </w:rPr>
      </w:r>
    </w:p>
    <w:p w:rsidR="00000000" w:rsidDel="00000000" w:rsidP="00000000" w:rsidRDefault="00000000" w:rsidRPr="00000000" w14:paraId="0000003F">
      <w:pPr>
        <w:rPr/>
      </w:pPr>
      <w:r w:rsidDel="00000000" w:rsidR="00000000" w:rsidRPr="00000000">
        <w:rPr>
          <w:rtl w:val="0"/>
        </w:rPr>
        <w:t xml:space="preserve">..</w:t>
      </w:r>
    </w:p>
    <w:p w:rsidR="00000000" w:rsidDel="00000000" w:rsidP="00000000" w:rsidRDefault="00000000" w:rsidRPr="00000000" w14:paraId="00000040">
      <w:pPr>
        <w:rPr/>
      </w:pPr>
      <w:r w:rsidDel="00000000" w:rsidR="00000000" w:rsidRPr="00000000">
        <w:rPr>
          <w:rtl w:val="0"/>
        </w:rPr>
        <w:t xml:space="preserve">1560, Fiant 321, John Galway, Gent., Kinsale</w:t>
      </w:r>
    </w:p>
    <w:p w:rsidR="00000000" w:rsidDel="00000000" w:rsidP="00000000" w:rsidRDefault="00000000" w:rsidRPr="00000000" w14:paraId="00000041">
      <w:pPr>
        <w:rPr/>
      </w:pPr>
      <w:r w:rsidDel="00000000" w:rsidR="00000000" w:rsidRPr="00000000">
        <w:rPr>
          <w:rtl w:val="0"/>
        </w:rPr>
        <w:t xml:space="preserve">..</w:t>
      </w:r>
    </w:p>
    <w:p w:rsidR="00000000" w:rsidDel="00000000" w:rsidP="00000000" w:rsidRDefault="00000000" w:rsidRPr="00000000" w14:paraId="00000042">
      <w:pPr>
        <w:rPr/>
      </w:pPr>
      <w:r w:rsidDel="00000000" w:rsidR="00000000" w:rsidRPr="00000000">
        <w:rPr>
          <w:rtl w:val="0"/>
        </w:rPr>
      </w:r>
    </w:p>
    <w:p w:rsidR="00000000" w:rsidDel="00000000" w:rsidP="00000000" w:rsidRDefault="00000000" w:rsidRPr="00000000" w14:paraId="00000043">
      <w:pPr>
        <w:jc w:val="both"/>
        <w:rPr>
          <w:color w:val="444444"/>
          <w:highlight w:val="white"/>
        </w:rPr>
      </w:pPr>
      <w:r w:rsidDel="00000000" w:rsidR="00000000" w:rsidRPr="00000000">
        <w:rPr>
          <w:color w:val="444444"/>
          <w:highlight w:val="white"/>
          <w:rtl w:val="0"/>
        </w:rPr>
        <w:t xml:space="preserve">1585, Fiant. There are pardons to O'Hurleys</w:t>
      </w:r>
      <w:r w:rsidDel="00000000" w:rsidR="00000000" w:rsidRPr="00000000">
        <w:rPr>
          <w:color w:val="444444"/>
          <w:highlight w:val="white"/>
          <w:vertAlign w:val="superscript"/>
        </w:rPr>
        <w:footnoteReference w:customMarkFollows="0" w:id="1"/>
      </w:r>
      <w:r w:rsidDel="00000000" w:rsidR="00000000" w:rsidRPr="00000000">
        <w:rPr>
          <w:color w:val="444444"/>
          <w:highlight w:val="white"/>
          <w:rtl w:val="0"/>
        </w:rPr>
        <w:t xml:space="preserve"> of Bealnacarriga in 1585, 1601, and in 1641 Randal O'Hurley and his father were attainted. Catherine Collins or Cullinane was the daughter of McCarthy Reagh's physician. - Cork Journal. 1906. p.27. Photo. This castle and Ballinward were built by the Hurleys or O'Murrilys. - - Page 02. BALLINACARRIGA. - Cork Journal. 1906. p.27. In 1517 there was a John O'Murrily, Abbot of the parish of Myross. In 1490 an O'Hurily was Sub-Prior of the Franciscan Convent in Youghal. The Hurleys intermarried with the De Courceys and the Fitzgeralds. P.76. The name means "the mouth of the rock". </w:t>
      </w:r>
    </w:p>
    <w:p w:rsidR="00000000" w:rsidDel="00000000" w:rsidP="00000000" w:rsidRDefault="00000000" w:rsidRPr="00000000" w14:paraId="00000044">
      <w:pPr>
        <w:jc w:val="both"/>
        <w:rPr>
          <w:color w:val="444444"/>
          <w:highlight w:val="white"/>
        </w:rPr>
      </w:pPr>
      <w:r w:rsidDel="00000000" w:rsidR="00000000" w:rsidRPr="00000000">
        <w:rPr>
          <w:rtl w:val="0"/>
        </w:rPr>
      </w:r>
    </w:p>
    <w:p w:rsidR="00000000" w:rsidDel="00000000" w:rsidP="00000000" w:rsidRDefault="00000000" w:rsidRPr="00000000" w14:paraId="00000045">
      <w:pPr>
        <w:jc w:val="both"/>
        <w:rPr>
          <w:color w:val="444444"/>
          <w:highlight w:val="white"/>
        </w:rPr>
      </w:pPr>
      <w:r w:rsidDel="00000000" w:rsidR="00000000" w:rsidRPr="00000000">
        <w:rPr>
          <w:color w:val="444444"/>
          <w:highlight w:val="white"/>
          <w:rtl w:val="0"/>
        </w:rPr>
        <w:t xml:space="preserve">1565, Fiant 762, John alias Shane McCoghlan, Cloghan</w:t>
      </w:r>
    </w:p>
    <w:p w:rsidR="00000000" w:rsidDel="00000000" w:rsidP="00000000" w:rsidRDefault="00000000" w:rsidRPr="00000000" w14:paraId="00000046">
      <w:pPr>
        <w:jc w:val="both"/>
        <w:rPr>
          <w:color w:val="444444"/>
          <w:highlight w:val="white"/>
        </w:rPr>
      </w:pPr>
      <w:r w:rsidDel="00000000" w:rsidR="00000000" w:rsidRPr="00000000">
        <w:rPr>
          <w:rtl w:val="0"/>
        </w:rPr>
      </w:r>
    </w:p>
    <w:p w:rsidR="00000000" w:rsidDel="00000000" w:rsidP="00000000" w:rsidRDefault="00000000" w:rsidRPr="00000000" w14:paraId="00000047">
      <w:pPr>
        <w:jc w:val="both"/>
        <w:rPr>
          <w:color w:val="444444"/>
          <w:highlight w:val="white"/>
        </w:rPr>
      </w:pPr>
      <w:r w:rsidDel="00000000" w:rsidR="00000000" w:rsidRPr="00000000">
        <w:rPr>
          <w:color w:val="444444"/>
          <w:highlight w:val="white"/>
          <w:rtl w:val="0"/>
        </w:rPr>
        <w:t xml:space="preserve">1567, Fiant 1019, Commission to Sir (-) Coursy Lord Coursy, (Lord Kinsale, to execute martial law under is rule.</w:t>
      </w:r>
    </w:p>
    <w:p w:rsidR="00000000" w:rsidDel="00000000" w:rsidP="00000000" w:rsidRDefault="00000000" w:rsidRPr="00000000" w14:paraId="00000048">
      <w:pPr>
        <w:jc w:val="both"/>
        <w:rPr>
          <w:color w:val="444444"/>
          <w:highlight w:val="white"/>
        </w:rPr>
      </w:pPr>
      <w:r w:rsidDel="00000000" w:rsidR="00000000" w:rsidRPr="00000000">
        <w:rPr>
          <w:rtl w:val="0"/>
        </w:rPr>
      </w:r>
    </w:p>
    <w:p w:rsidR="00000000" w:rsidDel="00000000" w:rsidP="00000000" w:rsidRDefault="00000000" w:rsidRPr="00000000" w14:paraId="00000049">
      <w:pPr>
        <w:rPr/>
      </w:pPr>
      <w:r w:rsidDel="00000000" w:rsidR="00000000" w:rsidRPr="00000000">
        <w:rPr>
          <w:rtl w:val="0"/>
        </w:rPr>
        <w:t xml:space="preserve">1567, Fiant 1010, Donogh McCarthy Reagh Knight and Captain to execute martial law in Carbery</w:t>
      </w:r>
    </w:p>
    <w:p w:rsidR="00000000" w:rsidDel="00000000" w:rsidP="00000000" w:rsidRDefault="00000000" w:rsidRPr="00000000" w14:paraId="0000004A">
      <w:pPr>
        <w:rPr/>
      </w:pPr>
      <w:r w:rsidDel="00000000" w:rsidR="00000000" w:rsidRPr="00000000">
        <w:rPr>
          <w:rtl w:val="0"/>
        </w:rPr>
      </w:r>
    </w:p>
    <w:p w:rsidR="00000000" w:rsidDel="00000000" w:rsidP="00000000" w:rsidRDefault="00000000" w:rsidRPr="00000000" w14:paraId="0000004B">
      <w:pPr>
        <w:rPr/>
      </w:pPr>
      <w:r w:rsidDel="00000000" w:rsidR="00000000" w:rsidRPr="00000000">
        <w:rPr>
          <w:rtl w:val="0"/>
        </w:rPr>
        <w:t xml:space="preserve">1567, Fiant 1025, Kinsale Friars</w:t>
      </w:r>
    </w:p>
    <w:p w:rsidR="00000000" w:rsidDel="00000000" w:rsidP="00000000" w:rsidRDefault="00000000" w:rsidRPr="00000000" w14:paraId="0000004C">
      <w:pPr>
        <w:rPr/>
      </w:pPr>
      <w:r w:rsidDel="00000000" w:rsidR="00000000" w:rsidRPr="00000000">
        <w:rPr>
          <w:rtl w:val="0"/>
        </w:rPr>
      </w:r>
    </w:p>
    <w:p w:rsidR="00000000" w:rsidDel="00000000" w:rsidP="00000000" w:rsidRDefault="00000000" w:rsidRPr="00000000" w14:paraId="0000004D">
      <w:pPr>
        <w:rPr/>
      </w:pPr>
      <w:r w:rsidDel="00000000" w:rsidR="00000000" w:rsidRPr="00000000">
        <w:rPr>
          <w:rtl w:val="0"/>
        </w:rPr>
        <w:t xml:space="preserve">1567,Fiant 1043, Crohoure O’Donovan, husbandman</w:t>
      </w:r>
    </w:p>
    <w:p w:rsidR="00000000" w:rsidDel="00000000" w:rsidP="00000000" w:rsidRDefault="00000000" w:rsidRPr="00000000" w14:paraId="0000004E">
      <w:pPr>
        <w:rPr/>
      </w:pPr>
      <w:r w:rsidDel="00000000" w:rsidR="00000000" w:rsidRPr="00000000">
        <w:rPr>
          <w:rtl w:val="0"/>
        </w:rPr>
      </w:r>
    </w:p>
    <w:p w:rsidR="00000000" w:rsidDel="00000000" w:rsidP="00000000" w:rsidRDefault="00000000" w:rsidRPr="00000000" w14:paraId="0000004F">
      <w:pPr>
        <w:rPr/>
      </w:pPr>
      <w:r w:rsidDel="00000000" w:rsidR="00000000" w:rsidRPr="00000000">
        <w:rPr>
          <w:rtl w:val="0"/>
        </w:rPr>
        <w:t xml:space="preserve">1567, Fiant, 1084, Pardon, Dermot and Donogh McDonnell of Enniskeane</w:t>
      </w:r>
    </w:p>
    <w:p w:rsidR="00000000" w:rsidDel="00000000" w:rsidP="00000000" w:rsidRDefault="00000000" w:rsidRPr="00000000" w14:paraId="00000050">
      <w:pPr>
        <w:rPr/>
      </w:pPr>
      <w:r w:rsidDel="00000000" w:rsidR="00000000" w:rsidRPr="00000000">
        <w:rPr>
          <w:rtl w:val="0"/>
        </w:rPr>
      </w:r>
    </w:p>
    <w:p w:rsidR="00000000" w:rsidDel="00000000" w:rsidP="00000000" w:rsidRDefault="00000000" w:rsidRPr="00000000" w14:paraId="00000051">
      <w:pPr>
        <w:rPr/>
      </w:pPr>
      <w:r w:rsidDel="00000000" w:rsidR="00000000" w:rsidRPr="00000000">
        <w:rPr>
          <w:rtl w:val="0"/>
        </w:rPr>
        <w:t xml:space="preserve">1567, Fiant 1578, Donagh McCarty alias MacCarty Ryegh Kilbrittain.</w:t>
      </w:r>
    </w:p>
    <w:p w:rsidR="00000000" w:rsidDel="00000000" w:rsidP="00000000" w:rsidRDefault="00000000" w:rsidRPr="00000000" w14:paraId="00000052">
      <w:pPr>
        <w:rPr/>
      </w:pPr>
      <w:r w:rsidDel="00000000" w:rsidR="00000000" w:rsidRPr="00000000">
        <w:rPr>
          <w:rtl w:val="0"/>
        </w:rPr>
      </w:r>
    </w:p>
    <w:p w:rsidR="00000000" w:rsidDel="00000000" w:rsidP="00000000" w:rsidRDefault="00000000" w:rsidRPr="00000000" w14:paraId="00000053">
      <w:pPr>
        <w:rPr/>
      </w:pPr>
      <w:r w:rsidDel="00000000" w:rsidR="00000000" w:rsidRPr="00000000">
        <w:rPr>
          <w:rtl w:val="0"/>
        </w:rPr>
        <w:t xml:space="preserve">1567, Fiant 2781, John McDonoghue McDermody McCarthy Britvilleston</w:t>
      </w:r>
    </w:p>
    <w:p w:rsidR="00000000" w:rsidDel="00000000" w:rsidP="00000000" w:rsidRDefault="00000000" w:rsidRPr="00000000" w14:paraId="00000054">
      <w:pPr>
        <w:rPr/>
      </w:pPr>
      <w:r w:rsidDel="00000000" w:rsidR="00000000" w:rsidRPr="00000000">
        <w:rPr>
          <w:rtl w:val="0"/>
        </w:rPr>
      </w:r>
    </w:p>
    <w:p w:rsidR="00000000" w:rsidDel="00000000" w:rsidP="00000000" w:rsidRDefault="00000000" w:rsidRPr="00000000" w14:paraId="00000055">
      <w:pPr>
        <w:rPr/>
      </w:pPr>
      <w:r w:rsidDel="00000000" w:rsidR="00000000" w:rsidRPr="00000000">
        <w:rPr>
          <w:rtl w:val="0"/>
        </w:rPr>
        <w:t xml:space="preserve">Fiant 1299, Kilgobbin</w:t>
      </w:r>
      <w:r w:rsidDel="00000000" w:rsidR="00000000" w:rsidRPr="00000000">
        <w:rPr>
          <w:rtl w:val="0"/>
        </w:rPr>
      </w:r>
    </w:p>
    <w:p w:rsidR="00000000" w:rsidDel="00000000" w:rsidP="00000000" w:rsidRDefault="00000000" w:rsidRPr="00000000" w14:paraId="00000056">
      <w:pPr>
        <w:rPr/>
      </w:pPr>
      <w:r w:rsidDel="00000000" w:rsidR="00000000" w:rsidRPr="00000000">
        <w:rPr>
          <w:rtl w:val="0"/>
        </w:rPr>
        <w:t xml:space="preserve">..</w:t>
      </w:r>
    </w:p>
    <w:p w:rsidR="00000000" w:rsidDel="00000000" w:rsidP="00000000" w:rsidRDefault="00000000" w:rsidRPr="00000000" w14:paraId="00000057">
      <w:pPr>
        <w:rPr/>
      </w:pPr>
      <w:r w:rsidDel="00000000" w:rsidR="00000000" w:rsidRPr="00000000">
        <w:rPr>
          <w:rtl w:val="0"/>
        </w:rPr>
        <w:t xml:space="preserve">1562 Hanged in Cork, Fiant 2196, Rosbrin</w:t>
      </w:r>
    </w:p>
    <w:p w:rsidR="00000000" w:rsidDel="00000000" w:rsidP="00000000" w:rsidRDefault="00000000" w:rsidRPr="00000000" w14:paraId="00000058">
      <w:pPr>
        <w:rPr/>
      </w:pPr>
      <w:r w:rsidDel="00000000" w:rsidR="00000000" w:rsidRPr="00000000">
        <w:rPr>
          <w:rtl w:val="0"/>
        </w:rPr>
      </w:r>
    </w:p>
    <w:p w:rsidR="00000000" w:rsidDel="00000000" w:rsidP="00000000" w:rsidRDefault="00000000" w:rsidRPr="00000000" w14:paraId="00000059">
      <w:pPr>
        <w:jc w:val="both"/>
        <w:rPr/>
      </w:pPr>
      <w:r w:rsidDel="00000000" w:rsidR="00000000" w:rsidRPr="00000000">
        <w:rPr>
          <w:rtl w:val="0"/>
        </w:rPr>
        <w:t xml:space="preserve">1570, Fiant 1545, Grant to John Thyckepenny, Gent., of the Office of Controller, customer or collector of wine duties in Cork, Youghal and Kinsale</w:t>
      </w:r>
    </w:p>
    <w:p w:rsidR="00000000" w:rsidDel="00000000" w:rsidP="00000000" w:rsidRDefault="00000000" w:rsidRPr="00000000" w14:paraId="0000005A">
      <w:pPr>
        <w:jc w:val="both"/>
        <w:rPr/>
      </w:pPr>
      <w:r w:rsidDel="00000000" w:rsidR="00000000" w:rsidRPr="00000000">
        <w:rPr>
          <w:rtl w:val="0"/>
        </w:rPr>
      </w:r>
    </w:p>
    <w:p w:rsidR="00000000" w:rsidDel="00000000" w:rsidP="00000000" w:rsidRDefault="00000000" w:rsidRPr="00000000" w14:paraId="0000005B">
      <w:pPr>
        <w:jc w:val="both"/>
        <w:rPr/>
      </w:pPr>
      <w:r w:rsidDel="00000000" w:rsidR="00000000" w:rsidRPr="00000000">
        <w:rPr>
          <w:rtl w:val="0"/>
        </w:rPr>
        <w:t xml:space="preserve">1570, Fiant 1580, John McCoghlane, Gent.,  Arthur McCoghlan, Cloghane</w:t>
      </w:r>
    </w:p>
    <w:p w:rsidR="00000000" w:rsidDel="00000000" w:rsidP="00000000" w:rsidRDefault="00000000" w:rsidRPr="00000000" w14:paraId="0000005C">
      <w:pPr>
        <w:jc w:val="both"/>
        <w:rPr/>
      </w:pPr>
      <w:r w:rsidDel="00000000" w:rsidR="00000000" w:rsidRPr="00000000">
        <w:rPr>
          <w:rtl w:val="0"/>
        </w:rPr>
      </w:r>
    </w:p>
    <w:p w:rsidR="00000000" w:rsidDel="00000000" w:rsidP="00000000" w:rsidRDefault="00000000" w:rsidRPr="00000000" w14:paraId="0000005D">
      <w:pPr>
        <w:jc w:val="both"/>
        <w:rPr/>
      </w:pPr>
      <w:r w:rsidDel="00000000" w:rsidR="00000000" w:rsidRPr="00000000">
        <w:rPr>
          <w:rtl w:val="0"/>
        </w:rPr>
        <w:t xml:space="preserve">1570, Fiant 1587, Pardon to Donagh McCarthy alias McCarthy Reagh of Kilbrittain, Co. Cork, Knight, Egidius or Owen McCarthy of Donanyne, Florence O’Mahony alias O’Mahony Carbery of Castle Mahony and Florence O’Mahony his son. Fine £30.</w:t>
      </w:r>
    </w:p>
    <w:p w:rsidR="00000000" w:rsidDel="00000000" w:rsidP="00000000" w:rsidRDefault="00000000" w:rsidRPr="00000000" w14:paraId="0000005E">
      <w:pPr>
        <w:jc w:val="both"/>
        <w:rPr/>
      </w:pPr>
      <w:r w:rsidDel="00000000" w:rsidR="00000000" w:rsidRPr="00000000">
        <w:rPr>
          <w:rtl w:val="0"/>
        </w:rPr>
      </w:r>
    </w:p>
    <w:p w:rsidR="00000000" w:rsidDel="00000000" w:rsidP="00000000" w:rsidRDefault="00000000" w:rsidRPr="00000000" w14:paraId="0000005F">
      <w:pPr>
        <w:jc w:val="both"/>
        <w:rPr/>
      </w:pPr>
      <w:r w:rsidDel="00000000" w:rsidR="00000000" w:rsidRPr="00000000">
        <w:rPr>
          <w:rtl w:val="0"/>
        </w:rPr>
        <w:t xml:space="preserve">1571, Fiant 1850, Pardon to Patrick Meghe (Meade) and Richard meaghe of Kinsale Co. Cork, merchant, for iding the rebel, James FitzMorish.</w:t>
      </w:r>
    </w:p>
    <w:p w:rsidR="00000000" w:rsidDel="00000000" w:rsidP="00000000" w:rsidRDefault="00000000" w:rsidRPr="00000000" w14:paraId="00000060">
      <w:pPr>
        <w:jc w:val="both"/>
        <w:rPr/>
      </w:pPr>
      <w:r w:rsidDel="00000000" w:rsidR="00000000" w:rsidRPr="00000000">
        <w:rPr>
          <w:rtl w:val="0"/>
        </w:rPr>
      </w:r>
    </w:p>
    <w:p w:rsidR="00000000" w:rsidDel="00000000" w:rsidP="00000000" w:rsidRDefault="00000000" w:rsidRPr="00000000" w14:paraId="00000061">
      <w:pPr>
        <w:jc w:val="both"/>
        <w:rPr/>
      </w:pPr>
      <w:r w:rsidDel="00000000" w:rsidR="00000000" w:rsidRPr="00000000">
        <w:rPr>
          <w:rtl w:val="0"/>
        </w:rPr>
        <w:t xml:space="preserve">1572, Grant to Thomas Philpot of Cork of the Office of Searcher and gauger of the Ports of Cork and KInsale.  To hold during pleasure with accustomed fees.</w:t>
      </w:r>
    </w:p>
    <w:p w:rsidR="00000000" w:rsidDel="00000000" w:rsidP="00000000" w:rsidRDefault="00000000" w:rsidRPr="00000000" w14:paraId="00000062">
      <w:pPr>
        <w:jc w:val="both"/>
        <w:rPr/>
      </w:pPr>
      <w:r w:rsidDel="00000000" w:rsidR="00000000" w:rsidRPr="00000000">
        <w:rPr>
          <w:rtl w:val="0"/>
        </w:rPr>
        <w:t xml:space="preserve">..</w:t>
      </w:r>
    </w:p>
    <w:p w:rsidR="00000000" w:rsidDel="00000000" w:rsidP="00000000" w:rsidRDefault="00000000" w:rsidRPr="00000000" w14:paraId="00000063">
      <w:pPr>
        <w:jc w:val="both"/>
        <w:rPr/>
      </w:pPr>
      <w:r w:rsidDel="00000000" w:rsidR="00000000" w:rsidRPr="00000000">
        <w:rPr>
          <w:rtl w:val="0"/>
        </w:rPr>
        <w:t xml:space="preserve">1573, Fiant 2196, Edmund McSwyne</w:t>
      </w:r>
      <w:r w:rsidDel="00000000" w:rsidR="00000000" w:rsidRPr="00000000">
        <w:rPr>
          <w:vertAlign w:val="superscript"/>
        </w:rPr>
        <w:footnoteReference w:customMarkFollows="0" w:id="2"/>
      </w:r>
      <w:r w:rsidDel="00000000" w:rsidR="00000000" w:rsidRPr="00000000">
        <w:rPr>
          <w:rtl w:val="0"/>
        </w:rPr>
        <w:t xml:space="preserve"> Rossbrin, in Carbery, Colly McEdmund McSwyny, Brian McEdmund McSwyny, Owen McBrien Ygshiddy, Owen McOwen McBrien Yghashidy, Downe McOwen McBrien Yghashidye, Owen McConaghy McConchor J. Donnel, John O’Shirine McTirrelagh, Tirrelagh McShane I Hiren, Melaghlin McTirelagh I Hyryne, Hugh M. Gynillye, Owen McGynillye, Edmund McGynillye and James Buoy Melaghlen I Daly. Fine, 60 good fat cows.</w:t>
      </w:r>
    </w:p>
    <w:p w:rsidR="00000000" w:rsidDel="00000000" w:rsidP="00000000" w:rsidRDefault="00000000" w:rsidRPr="00000000" w14:paraId="00000064">
      <w:pPr>
        <w:jc w:val="both"/>
        <w:rPr/>
      </w:pPr>
      <w:r w:rsidDel="00000000" w:rsidR="00000000" w:rsidRPr="00000000">
        <w:rPr>
          <w:rtl w:val="0"/>
        </w:rPr>
      </w:r>
    </w:p>
    <w:p w:rsidR="00000000" w:rsidDel="00000000" w:rsidP="00000000" w:rsidRDefault="00000000" w:rsidRPr="00000000" w14:paraId="00000065">
      <w:pPr>
        <w:jc w:val="both"/>
        <w:rPr/>
      </w:pPr>
      <w:r w:rsidDel="00000000" w:rsidR="00000000" w:rsidRPr="00000000">
        <w:rPr>
          <w:rtl w:val="0"/>
        </w:rPr>
        <w:t xml:space="preserve">….    Fiant 2242, Cloghane or Lissangle Castle, Caheragh.  This belonged to the Clan Dermod  McCarthys</w:t>
      </w:r>
      <w:r w:rsidDel="00000000" w:rsidR="00000000" w:rsidRPr="00000000">
        <w:rPr>
          <w:vertAlign w:val="superscript"/>
        </w:rPr>
        <w:footnoteReference w:customMarkFollows="0" w:id="3"/>
      </w:r>
      <w:r w:rsidDel="00000000" w:rsidR="00000000" w:rsidRPr="00000000">
        <w:rPr>
          <w:rtl w:val="0"/>
        </w:rPr>
        <w:t xml:space="preserve"> who also held Kilcoe. </w:t>
      </w:r>
    </w:p>
    <w:p w:rsidR="00000000" w:rsidDel="00000000" w:rsidP="00000000" w:rsidRDefault="00000000" w:rsidRPr="00000000" w14:paraId="00000066">
      <w:pPr>
        <w:jc w:val="both"/>
        <w:rPr/>
      </w:pPr>
      <w:r w:rsidDel="00000000" w:rsidR="00000000" w:rsidRPr="00000000">
        <w:rPr>
          <w:rtl w:val="0"/>
        </w:rPr>
      </w:r>
    </w:p>
    <w:p w:rsidR="00000000" w:rsidDel="00000000" w:rsidP="00000000" w:rsidRDefault="00000000" w:rsidRPr="00000000" w14:paraId="00000067">
      <w:pPr>
        <w:jc w:val="both"/>
        <w:rPr/>
      </w:pPr>
      <w:r w:rsidDel="00000000" w:rsidR="00000000" w:rsidRPr="00000000">
        <w:rPr>
          <w:rtl w:val="0"/>
        </w:rPr>
        <w:t xml:space="preserve">1573, Fiant</w:t>
      </w:r>
      <w:r w:rsidDel="00000000" w:rsidR="00000000" w:rsidRPr="00000000">
        <w:rPr>
          <w:vertAlign w:val="superscript"/>
        </w:rPr>
        <w:footnoteReference w:customMarkFollows="0" w:id="4"/>
      </w:r>
      <w:r w:rsidDel="00000000" w:rsidR="00000000" w:rsidRPr="00000000">
        <w:rPr>
          <w:rtl w:val="0"/>
        </w:rPr>
        <w:t xml:space="preserve"> 2264.  Conogher O’Crowly, Yeoman, Molaghe  David Óge McDa O’Herlyhy Conogher McDavid and Shane McDa O’Hiherly, Ballyvickydy</w:t>
      </w:r>
    </w:p>
    <w:p w:rsidR="00000000" w:rsidDel="00000000" w:rsidP="00000000" w:rsidRDefault="00000000" w:rsidRPr="00000000" w14:paraId="00000068">
      <w:pPr>
        <w:jc w:val="both"/>
        <w:rPr/>
      </w:pPr>
      <w:r w:rsidDel="00000000" w:rsidR="00000000" w:rsidRPr="00000000">
        <w:rPr>
          <w:rtl w:val="0"/>
        </w:rPr>
        <w:t xml:space="preserve">..</w:t>
      </w:r>
    </w:p>
    <w:p w:rsidR="00000000" w:rsidDel="00000000" w:rsidP="00000000" w:rsidRDefault="00000000" w:rsidRPr="00000000" w14:paraId="00000069">
      <w:pPr>
        <w:jc w:val="both"/>
        <w:rPr/>
      </w:pPr>
      <w:r w:rsidDel="00000000" w:rsidR="00000000" w:rsidRPr="00000000">
        <w:rPr>
          <w:rtl w:val="0"/>
        </w:rPr>
      </w:r>
    </w:p>
    <w:p w:rsidR="00000000" w:rsidDel="00000000" w:rsidP="00000000" w:rsidRDefault="00000000" w:rsidRPr="00000000" w14:paraId="0000006A">
      <w:pPr>
        <w:jc w:val="both"/>
        <w:rPr/>
      </w:pPr>
      <w:r w:rsidDel="00000000" w:rsidR="00000000" w:rsidRPr="00000000">
        <w:rPr>
          <w:rtl w:val="0"/>
        </w:rPr>
        <w:t xml:space="preserve">1573, Fiant 2198, Pardon to Eady Moel Barrie of  Kinsale, Co, Cork, Husbandman, William Leary of Same. mariner, and Conchor McDermot M. Bruny of Ballentymore, Kern, fine 40 shillings each.</w:t>
      </w:r>
    </w:p>
    <w:p w:rsidR="00000000" w:rsidDel="00000000" w:rsidP="00000000" w:rsidRDefault="00000000" w:rsidRPr="00000000" w14:paraId="0000006B">
      <w:pPr>
        <w:rPr/>
      </w:pPr>
      <w:r w:rsidDel="00000000" w:rsidR="00000000" w:rsidRPr="00000000">
        <w:rPr>
          <w:rtl w:val="0"/>
        </w:rPr>
        <w:t xml:space="preserve">..</w:t>
      </w:r>
    </w:p>
    <w:p w:rsidR="00000000" w:rsidDel="00000000" w:rsidP="00000000" w:rsidRDefault="00000000" w:rsidRPr="00000000" w14:paraId="0000006C">
      <w:pPr>
        <w:jc w:val="both"/>
        <w:rPr/>
      </w:pPr>
      <w:r w:rsidDel="00000000" w:rsidR="00000000" w:rsidRPr="00000000">
        <w:rPr>
          <w:rtl w:val="0"/>
        </w:rPr>
        <w:t xml:space="preserve">1573, Fiant, 2242, Cloghane, Caheragh</w:t>
      </w:r>
    </w:p>
    <w:p w:rsidR="00000000" w:rsidDel="00000000" w:rsidP="00000000" w:rsidRDefault="00000000" w:rsidRPr="00000000" w14:paraId="0000006D">
      <w:pPr>
        <w:jc w:val="both"/>
        <w:rPr/>
      </w:pPr>
      <w:r w:rsidDel="00000000" w:rsidR="00000000" w:rsidRPr="00000000">
        <w:rPr>
          <w:rtl w:val="0"/>
        </w:rPr>
      </w:r>
    </w:p>
    <w:p w:rsidR="00000000" w:rsidDel="00000000" w:rsidP="00000000" w:rsidRDefault="00000000" w:rsidRPr="00000000" w14:paraId="0000006E">
      <w:pPr>
        <w:jc w:val="both"/>
        <w:rPr/>
      </w:pPr>
      <w:r w:rsidDel="00000000" w:rsidR="00000000" w:rsidRPr="00000000">
        <w:rPr>
          <w:rtl w:val="0"/>
        </w:rPr>
      </w:r>
    </w:p>
    <w:p w:rsidR="00000000" w:rsidDel="00000000" w:rsidP="00000000" w:rsidRDefault="00000000" w:rsidRPr="00000000" w14:paraId="0000006F">
      <w:pPr>
        <w:jc w:val="both"/>
        <w:rPr/>
      </w:pPr>
      <w:r w:rsidDel="00000000" w:rsidR="00000000" w:rsidRPr="00000000">
        <w:rPr>
          <w:rtl w:val="0"/>
        </w:rPr>
        <w:t xml:space="preserve">….   Fiant 2249.  Rathvarigg is Rathbarry, Lyssycromyn- Lissycremin.  Aghe Dullane near Ring, Clonakilty.  Downeowrligg-Dunworley.</w:t>
      </w:r>
    </w:p>
    <w:p w:rsidR="00000000" w:rsidDel="00000000" w:rsidP="00000000" w:rsidRDefault="00000000" w:rsidRPr="00000000" w14:paraId="00000070">
      <w:pPr>
        <w:jc w:val="both"/>
        <w:rPr/>
      </w:pPr>
      <w:r w:rsidDel="00000000" w:rsidR="00000000" w:rsidRPr="00000000">
        <w:rPr>
          <w:rtl w:val="0"/>
        </w:rPr>
      </w:r>
    </w:p>
    <w:p w:rsidR="00000000" w:rsidDel="00000000" w:rsidP="00000000" w:rsidRDefault="00000000" w:rsidRPr="00000000" w14:paraId="00000071">
      <w:pPr>
        <w:jc w:val="both"/>
        <w:rPr/>
      </w:pPr>
      <w:r w:rsidDel="00000000" w:rsidR="00000000" w:rsidRPr="00000000">
        <w:rPr>
          <w:rtl w:val="0"/>
        </w:rPr>
        <w:t xml:space="preserve">1573, Fiant 2268.  Grant to Nicholas Walsh</w:t>
      </w:r>
      <w:r w:rsidDel="00000000" w:rsidR="00000000" w:rsidRPr="00000000">
        <w:rPr>
          <w:vertAlign w:val="superscript"/>
        </w:rPr>
        <w:footnoteReference w:customMarkFollows="0" w:id="5"/>
      </w:r>
      <w:r w:rsidDel="00000000" w:rsidR="00000000" w:rsidRPr="00000000">
        <w:rPr>
          <w:rtl w:val="0"/>
        </w:rPr>
        <w:t xml:space="preserve">, Gent., of the Wardship, marriage and custody of the lands of Philip, son and heir to John Roche, late of Kinsale, Co. Cork, merchant. To hold during his minority at a rent of 2 shillings per annum.  Fine £10 16 shillings 9 pence</w:t>
      </w:r>
    </w:p>
    <w:p w:rsidR="00000000" w:rsidDel="00000000" w:rsidP="00000000" w:rsidRDefault="00000000" w:rsidRPr="00000000" w14:paraId="00000072">
      <w:pPr>
        <w:jc w:val="both"/>
        <w:rPr/>
      </w:pPr>
      <w:r w:rsidDel="00000000" w:rsidR="00000000" w:rsidRPr="00000000">
        <w:rPr>
          <w:rtl w:val="0"/>
        </w:rPr>
      </w:r>
    </w:p>
    <w:p w:rsidR="00000000" w:rsidDel="00000000" w:rsidP="00000000" w:rsidRDefault="00000000" w:rsidRPr="00000000" w14:paraId="00000073">
      <w:pPr>
        <w:jc w:val="both"/>
        <w:rPr/>
      </w:pPr>
      <w:r w:rsidDel="00000000" w:rsidR="00000000" w:rsidRPr="00000000">
        <w:rPr>
          <w:rtl w:val="0"/>
        </w:rPr>
        <w:t xml:space="preserve">1573, Fiant, 2270. Pardon to Cormock don McCartye</w:t>
      </w:r>
      <w:r w:rsidDel="00000000" w:rsidR="00000000" w:rsidRPr="00000000">
        <w:rPr>
          <w:vertAlign w:val="superscript"/>
        </w:rPr>
        <w:footnoteReference w:customMarkFollows="0" w:id="6"/>
      </w:r>
      <w:r w:rsidDel="00000000" w:rsidR="00000000" w:rsidRPr="00000000">
        <w:rPr>
          <w:rtl w:val="0"/>
        </w:rPr>
        <w:t xml:space="preserve"> of Downenenwy (Dunmanway), Gent., Teig McDermody of Manlytamghaire, Donogh McDermody of same, Teige O’Collan of Malyghanys, Dermod O’Cullan of same, Donald McDermody of Toghir, Teige McShane of Barny-nban, Conoger Morrey of same, Dermod McFlynn of same, Conogher Og O’Cullan of Downmenwy, Donogh McCormyck of Powlytwohill, Donald McConogher O’Culane of Dounmenwy, Conogher McDonill I Cullane of same, Auly McRykard of Clannywollyn, and Fynyn McDonill of Downmenwy, yeomen, Teig O’Cullan, tailor, David Crowley of Kiltllwag, Gent., Conogher O’Cruoly of same Gnnt., Teige O’Mahowny of Tunagh, Conogher O’Mahoune McMorieragh and Karagh McFlynn of Tawny</w:t>
      </w:r>
      <w:r w:rsidDel="00000000" w:rsidR="00000000" w:rsidRPr="00000000">
        <w:rPr>
          <w:vertAlign w:val="superscript"/>
        </w:rPr>
        <w:footnoteReference w:customMarkFollows="0" w:id="7"/>
      </w:r>
      <w:r w:rsidDel="00000000" w:rsidR="00000000" w:rsidRPr="00000000">
        <w:rPr>
          <w:rtl w:val="0"/>
        </w:rPr>
        <w:t xml:space="preserve">, Gentlemen, Dermot Oge of Lisbyaly, yeoman, Karagh McDonagh of Twonykly, yeoman, and Fynyn McCartie of Kyllahowerr, Gent., Fine One fat cow each.</w:t>
      </w:r>
    </w:p>
    <w:p w:rsidR="00000000" w:rsidDel="00000000" w:rsidP="00000000" w:rsidRDefault="00000000" w:rsidRPr="00000000" w14:paraId="00000074">
      <w:pPr>
        <w:rPr/>
      </w:pPr>
      <w:r w:rsidDel="00000000" w:rsidR="00000000" w:rsidRPr="00000000">
        <w:rPr>
          <w:rtl w:val="0"/>
        </w:rPr>
      </w:r>
    </w:p>
    <w:p w:rsidR="00000000" w:rsidDel="00000000" w:rsidP="00000000" w:rsidRDefault="00000000" w:rsidRPr="00000000" w14:paraId="00000075">
      <w:pPr>
        <w:rPr/>
      </w:pPr>
      <w:r w:rsidDel="00000000" w:rsidR="00000000" w:rsidRPr="00000000">
        <w:rPr>
          <w:rtl w:val="0"/>
        </w:rPr>
        <w:t xml:space="preserve">..    Fiant 2317, Ballydowan in Barry Rowes country is Ballyduvane </w:t>
      </w:r>
      <w:r w:rsidDel="00000000" w:rsidR="00000000" w:rsidRPr="00000000">
        <w:rPr>
          <w:vertAlign w:val="superscript"/>
        </w:rPr>
        <w:footnoteReference w:customMarkFollows="0" w:id="8"/>
      </w:r>
      <w:r w:rsidDel="00000000" w:rsidR="00000000" w:rsidRPr="00000000">
        <w:rPr>
          <w:rtl w:val="0"/>
        </w:rPr>
        <w:t xml:space="preserve">west of Clonakilty.</w:t>
      </w:r>
    </w:p>
    <w:p w:rsidR="00000000" w:rsidDel="00000000" w:rsidP="00000000" w:rsidRDefault="00000000" w:rsidRPr="00000000" w14:paraId="00000076">
      <w:pPr>
        <w:rPr/>
      </w:pPr>
      <w:r w:rsidDel="00000000" w:rsidR="00000000" w:rsidRPr="00000000">
        <w:rPr>
          <w:rtl w:val="0"/>
        </w:rPr>
      </w:r>
    </w:p>
    <w:p w:rsidR="00000000" w:rsidDel="00000000" w:rsidP="00000000" w:rsidRDefault="00000000" w:rsidRPr="00000000" w14:paraId="00000077">
      <w:pPr>
        <w:rPr/>
      </w:pPr>
      <w:r w:rsidDel="00000000" w:rsidR="00000000" w:rsidRPr="00000000">
        <w:rPr>
          <w:rtl w:val="0"/>
        </w:rPr>
      </w:r>
    </w:p>
    <w:p w:rsidR="00000000" w:rsidDel="00000000" w:rsidP="00000000" w:rsidRDefault="00000000" w:rsidRPr="00000000" w14:paraId="00000078">
      <w:pPr>
        <w:jc w:val="both"/>
        <w:rPr/>
      </w:pPr>
      <w:r w:rsidDel="00000000" w:rsidR="00000000" w:rsidRPr="00000000">
        <w:rPr>
          <w:rtl w:val="0"/>
        </w:rPr>
        <w:t xml:space="preserve">1574, Fiant 2382.  Confirmation of a decree of the President and Council of Munster decreeing to Connell O’Driscoll, the Proctorship or Office of Economy of the Cathedral of Ross or Rosscarbery, which he held or life by deed from Dermot, some time Bishop, and the Chapter of Ross.  The decree and pleadings are set out in full.  O’Driscoll appeared by his attorney Marcus Walshe.  Was answered by the defendant, Owen McCarthy, by his attorney Rowland Powell, who pleaded a previous title through Sir Donogh McCarthy, Knight.  The case came before Sir John Perrott, Lord President of Munster, Matthew Bishop of Cork, and Nicholas Walshe, Second Justice of Munster on the 13th November 1773 and a decree was given to the plaintiff, for default of the defendant in the proceedings, Thomas Burgate was Clerk of the Council of the province of Munster.</w:t>
      </w:r>
    </w:p>
    <w:p w:rsidR="00000000" w:rsidDel="00000000" w:rsidP="00000000" w:rsidRDefault="00000000" w:rsidRPr="00000000" w14:paraId="00000079">
      <w:pPr>
        <w:jc w:val="both"/>
        <w:rPr/>
      </w:pPr>
      <w:r w:rsidDel="00000000" w:rsidR="00000000" w:rsidRPr="00000000">
        <w:rPr>
          <w:rtl w:val="0"/>
        </w:rPr>
      </w:r>
    </w:p>
    <w:p w:rsidR="00000000" w:rsidDel="00000000" w:rsidP="00000000" w:rsidRDefault="00000000" w:rsidRPr="00000000" w14:paraId="0000007A">
      <w:pPr>
        <w:jc w:val="both"/>
        <w:rPr/>
      </w:pPr>
      <w:r w:rsidDel="00000000" w:rsidR="00000000" w:rsidRPr="00000000">
        <w:rPr>
          <w:rtl w:val="0"/>
        </w:rPr>
        <w:t xml:space="preserve">1574, Fiant 2412, Pardon to Thomas Philpot of Cork, Gent, Searcher and Gauger of Cork and Kinsale.</w:t>
      </w:r>
    </w:p>
    <w:p w:rsidR="00000000" w:rsidDel="00000000" w:rsidP="00000000" w:rsidRDefault="00000000" w:rsidRPr="00000000" w14:paraId="0000007B">
      <w:pPr>
        <w:rPr/>
      </w:pPr>
      <w:r w:rsidDel="00000000" w:rsidR="00000000" w:rsidRPr="00000000">
        <w:rPr>
          <w:rtl w:val="0"/>
        </w:rPr>
        <w:t xml:space="preserve">..</w:t>
      </w:r>
    </w:p>
    <w:p w:rsidR="00000000" w:rsidDel="00000000" w:rsidP="00000000" w:rsidRDefault="00000000" w:rsidRPr="00000000" w14:paraId="0000007C">
      <w:pPr>
        <w:jc w:val="both"/>
        <w:rPr/>
      </w:pPr>
      <w:r w:rsidDel="00000000" w:rsidR="00000000" w:rsidRPr="00000000">
        <w:rPr>
          <w:rtl w:val="0"/>
        </w:rPr>
        <w:t xml:space="preserve">1574.  </w:t>
      </w:r>
      <w:r w:rsidDel="00000000" w:rsidR="00000000" w:rsidRPr="00000000">
        <w:rPr>
          <w:rtl w:val="0"/>
        </w:rPr>
        <w:t xml:space="preserve">Fiant 2740.   Hearing before Sir John Perrott, President of Munster, Matthew Bishop of Cork, Nicholas Walsh, 2nd Justice, Munster.   Claim by Cornell O’Driscoll to Proctorship of Ross Cathedral and Office of economy represented by </w:t>
      </w:r>
      <w:r w:rsidDel="00000000" w:rsidR="00000000" w:rsidRPr="00000000">
        <w:rPr>
          <w:b w:val="1"/>
          <w:rtl w:val="0"/>
        </w:rPr>
        <w:t xml:space="preserve">Maurice Walsh </w:t>
      </w:r>
      <w:r w:rsidDel="00000000" w:rsidR="00000000" w:rsidRPr="00000000">
        <w:rPr>
          <w:rtl w:val="0"/>
        </w:rPr>
        <w:t xml:space="preserve">opposes by Owen McCarthy his counsel Rowland Powell.   Cornell O’Driscoll confirmed.  Clerk to Council of Munster Thomas Burgate</w:t>
      </w:r>
      <w:r w:rsidDel="00000000" w:rsidR="00000000" w:rsidRPr="00000000">
        <w:rPr>
          <w:vertAlign w:val="superscript"/>
        </w:rPr>
        <w:footnoteReference w:customMarkFollows="0" w:id="9"/>
      </w:r>
      <w:r w:rsidDel="00000000" w:rsidR="00000000" w:rsidRPr="00000000">
        <w:rPr>
          <w:rtl w:val="0"/>
        </w:rPr>
        <w:t xml:space="preserve">.  </w:t>
      </w:r>
      <w:r w:rsidDel="00000000" w:rsidR="00000000" w:rsidRPr="00000000">
        <w:rPr>
          <w:rtl w:val="0"/>
        </w:rPr>
      </w:r>
    </w:p>
    <w:p w:rsidR="00000000" w:rsidDel="00000000" w:rsidP="00000000" w:rsidRDefault="00000000" w:rsidRPr="00000000" w14:paraId="0000007D">
      <w:pPr>
        <w:jc w:val="both"/>
        <w:rPr/>
      </w:pPr>
      <w:r w:rsidDel="00000000" w:rsidR="00000000" w:rsidRPr="00000000">
        <w:rPr>
          <w:rtl w:val="0"/>
        </w:rPr>
      </w:r>
    </w:p>
    <w:p w:rsidR="00000000" w:rsidDel="00000000" w:rsidP="00000000" w:rsidRDefault="00000000" w:rsidRPr="00000000" w14:paraId="0000007E">
      <w:pPr>
        <w:jc w:val="both"/>
        <w:rPr/>
      </w:pPr>
      <w:r w:rsidDel="00000000" w:rsidR="00000000" w:rsidRPr="00000000">
        <w:rPr>
          <w:rtl w:val="0"/>
        </w:rPr>
        <w:t xml:space="preserve">..</w:t>
      </w:r>
    </w:p>
    <w:p w:rsidR="00000000" w:rsidDel="00000000" w:rsidP="00000000" w:rsidRDefault="00000000" w:rsidRPr="00000000" w14:paraId="0000007F">
      <w:pPr>
        <w:jc w:val="both"/>
        <w:rPr/>
      </w:pPr>
      <w:r w:rsidDel="00000000" w:rsidR="00000000" w:rsidRPr="00000000">
        <w:rPr>
          <w:rtl w:val="0"/>
        </w:rPr>
        <w:t xml:space="preserve">1576, Fiant 2862.  Commission to William Drury, Knight, Lord President of Council of Province of Munster .. James Dowdall, Esq., Second Justice of the chief  place, Nicholas Walshe, Andrew Skiddy, Esq., John Myagh, Esq., Henry Davells and William Aspley Esquires to the Commissioners for the whole Province of Munster, and in it crosses and marches, adn in the </w:t>
      </w:r>
      <w:r w:rsidDel="00000000" w:rsidR="00000000" w:rsidRPr="00000000">
        <w:rPr>
          <w:b w:val="1"/>
          <w:rtl w:val="0"/>
        </w:rPr>
        <w:t xml:space="preserve">counties of Carbery, Bantry</w:t>
      </w:r>
      <w:r w:rsidDel="00000000" w:rsidR="00000000" w:rsidRPr="00000000">
        <w:rPr>
          <w:rtl w:val="0"/>
        </w:rPr>
        <w:t xml:space="preserve"> and Desmod, and all places south and east of the River Shenon (Shannon).  To muster and array the inhabitants; to cess them for defence of the country, fining and imprisoning those who may be disobedients, to treat with enemies and rebels of the Province, grant safe conducts and conclude terms at discretion and compel the observance of such terms..  To raise the inhabitants and punish rebels and enemies with fire and sword, the Lord President to command the forces in the field in the absence of Deputy, and do all things as contained in instructions to Deputy dated 1573</w:t>
      </w:r>
    </w:p>
    <w:p w:rsidR="00000000" w:rsidDel="00000000" w:rsidP="00000000" w:rsidRDefault="00000000" w:rsidRPr="00000000" w14:paraId="00000080">
      <w:pPr>
        <w:jc w:val="both"/>
        <w:rPr/>
      </w:pPr>
      <w:r w:rsidDel="00000000" w:rsidR="00000000" w:rsidRPr="00000000">
        <w:rPr>
          <w:rtl w:val="0"/>
        </w:rPr>
      </w:r>
    </w:p>
    <w:p w:rsidR="00000000" w:rsidDel="00000000" w:rsidP="00000000" w:rsidRDefault="00000000" w:rsidRPr="00000000" w14:paraId="00000081">
      <w:pPr>
        <w:jc w:val="both"/>
        <w:rPr/>
      </w:pPr>
      <w:r w:rsidDel="00000000" w:rsidR="00000000" w:rsidRPr="00000000">
        <w:rPr>
          <w:rtl w:val="0"/>
        </w:rPr>
      </w:r>
    </w:p>
    <w:p w:rsidR="00000000" w:rsidDel="00000000" w:rsidP="00000000" w:rsidRDefault="00000000" w:rsidRPr="00000000" w14:paraId="00000082">
      <w:pPr>
        <w:jc w:val="both"/>
        <w:rPr/>
      </w:pPr>
      <w:r w:rsidDel="00000000" w:rsidR="00000000" w:rsidRPr="00000000">
        <w:rPr>
          <w:rtl w:val="0"/>
        </w:rPr>
        <w:t xml:space="preserve">1577, Fiant</w:t>
      </w:r>
      <w:r w:rsidDel="00000000" w:rsidR="00000000" w:rsidRPr="00000000">
        <w:rPr>
          <w:vertAlign w:val="superscript"/>
        </w:rPr>
        <w:footnoteReference w:customMarkFollows="0" w:id="10"/>
      </w:r>
      <w:r w:rsidDel="00000000" w:rsidR="00000000" w:rsidRPr="00000000">
        <w:rPr>
          <w:rtl w:val="0"/>
        </w:rPr>
        <w:t xml:space="preserve"> 3033. Thady McDermot</w:t>
      </w:r>
      <w:r w:rsidDel="00000000" w:rsidR="00000000" w:rsidRPr="00000000">
        <w:rPr>
          <w:vertAlign w:val="superscript"/>
        </w:rPr>
        <w:footnoteReference w:customMarkFollows="0" w:id="11"/>
      </w:r>
      <w:r w:rsidDel="00000000" w:rsidR="00000000" w:rsidRPr="00000000">
        <w:rPr>
          <w:rtl w:val="0"/>
        </w:rPr>
        <w:t xml:space="preserve"> O’Crowly, (Balhine McCrahie, Cork).  Cahill O’Doniwanene, Kern</w:t>
      </w:r>
    </w:p>
    <w:p w:rsidR="00000000" w:rsidDel="00000000" w:rsidP="00000000" w:rsidRDefault="00000000" w:rsidRPr="00000000" w14:paraId="00000083">
      <w:pPr>
        <w:jc w:val="both"/>
        <w:rPr/>
      </w:pPr>
      <w:r w:rsidDel="00000000" w:rsidR="00000000" w:rsidRPr="00000000">
        <w:rPr>
          <w:rtl w:val="0"/>
        </w:rPr>
      </w:r>
    </w:p>
    <w:p w:rsidR="00000000" w:rsidDel="00000000" w:rsidP="00000000" w:rsidRDefault="00000000" w:rsidRPr="00000000" w14:paraId="00000084">
      <w:pPr>
        <w:jc w:val="both"/>
        <w:rPr/>
      </w:pPr>
      <w:r w:rsidDel="00000000" w:rsidR="00000000" w:rsidRPr="00000000">
        <w:rPr>
          <w:rtl w:val="0"/>
        </w:rPr>
        <w:t xml:space="preserve">1577, Fiant 3036. Cornelius McTeige O’Donevan, Cloghtradevlly</w:t>
      </w:r>
    </w:p>
    <w:p w:rsidR="00000000" w:rsidDel="00000000" w:rsidP="00000000" w:rsidRDefault="00000000" w:rsidRPr="00000000" w14:paraId="00000085">
      <w:pPr>
        <w:jc w:val="both"/>
        <w:rPr/>
      </w:pPr>
      <w:r w:rsidDel="00000000" w:rsidR="00000000" w:rsidRPr="00000000">
        <w:rPr>
          <w:rtl w:val="0"/>
        </w:rPr>
      </w:r>
    </w:p>
    <w:p w:rsidR="00000000" w:rsidDel="00000000" w:rsidP="00000000" w:rsidRDefault="00000000" w:rsidRPr="00000000" w14:paraId="00000086">
      <w:pPr>
        <w:jc w:val="both"/>
        <w:rPr/>
      </w:pPr>
      <w:r w:rsidDel="00000000" w:rsidR="00000000" w:rsidRPr="00000000">
        <w:rPr>
          <w:rtl w:val="0"/>
        </w:rPr>
        <w:t xml:space="preserve">1577, Fiant</w:t>
      </w:r>
      <w:r w:rsidDel="00000000" w:rsidR="00000000" w:rsidRPr="00000000">
        <w:rPr>
          <w:vertAlign w:val="superscript"/>
        </w:rPr>
        <w:footnoteReference w:customMarkFollows="0" w:id="12"/>
      </w:r>
      <w:r w:rsidDel="00000000" w:rsidR="00000000" w:rsidRPr="00000000">
        <w:rPr>
          <w:rtl w:val="0"/>
        </w:rPr>
        <w:t xml:space="preserve"> 3038. Florence O’Crowly</w:t>
      </w:r>
    </w:p>
    <w:p w:rsidR="00000000" w:rsidDel="00000000" w:rsidP="00000000" w:rsidRDefault="00000000" w:rsidRPr="00000000" w14:paraId="00000087">
      <w:pPr>
        <w:jc w:val="both"/>
        <w:rPr/>
      </w:pPr>
      <w:r w:rsidDel="00000000" w:rsidR="00000000" w:rsidRPr="00000000">
        <w:rPr>
          <w:rtl w:val="0"/>
        </w:rPr>
      </w:r>
    </w:p>
    <w:p w:rsidR="00000000" w:rsidDel="00000000" w:rsidP="00000000" w:rsidRDefault="00000000" w:rsidRPr="00000000" w14:paraId="00000088">
      <w:pPr>
        <w:jc w:val="both"/>
        <w:rPr/>
      </w:pPr>
      <w:r w:rsidDel="00000000" w:rsidR="00000000" w:rsidRPr="00000000">
        <w:rPr>
          <w:rtl w:val="0"/>
        </w:rPr>
        <w:t xml:space="preserve">1577, Fiant</w:t>
      </w:r>
      <w:r w:rsidDel="00000000" w:rsidR="00000000" w:rsidRPr="00000000">
        <w:rPr>
          <w:vertAlign w:val="superscript"/>
        </w:rPr>
        <w:footnoteReference w:customMarkFollows="0" w:id="13"/>
      </w:r>
      <w:r w:rsidDel="00000000" w:rsidR="00000000" w:rsidRPr="00000000">
        <w:rPr>
          <w:rtl w:val="0"/>
        </w:rPr>
        <w:t xml:space="preserve"> 3039. David O’Crowly, Dromunticlohjie</w:t>
      </w:r>
    </w:p>
    <w:p w:rsidR="00000000" w:rsidDel="00000000" w:rsidP="00000000" w:rsidRDefault="00000000" w:rsidRPr="00000000" w14:paraId="00000089">
      <w:pPr>
        <w:jc w:val="both"/>
        <w:rPr/>
      </w:pPr>
      <w:r w:rsidDel="00000000" w:rsidR="00000000" w:rsidRPr="00000000">
        <w:rPr>
          <w:rtl w:val="0"/>
        </w:rPr>
      </w:r>
    </w:p>
    <w:p w:rsidR="00000000" w:rsidDel="00000000" w:rsidP="00000000" w:rsidRDefault="00000000" w:rsidRPr="00000000" w14:paraId="0000008A">
      <w:pPr>
        <w:jc w:val="both"/>
        <w:rPr/>
      </w:pPr>
      <w:r w:rsidDel="00000000" w:rsidR="00000000" w:rsidRPr="00000000">
        <w:rPr>
          <w:rtl w:val="0"/>
        </w:rPr>
        <w:t xml:space="preserve">1577, Fiant</w:t>
      </w:r>
      <w:r w:rsidDel="00000000" w:rsidR="00000000" w:rsidRPr="00000000">
        <w:rPr>
          <w:vertAlign w:val="superscript"/>
        </w:rPr>
        <w:footnoteReference w:customMarkFollows="0" w:id="14"/>
      </w:r>
      <w:r w:rsidDel="00000000" w:rsidR="00000000" w:rsidRPr="00000000">
        <w:rPr>
          <w:rtl w:val="0"/>
        </w:rPr>
        <w:t xml:space="preserve"> 3096. Teige McDermot I Croly, Gent., (Feale, Cork)</w:t>
      </w:r>
    </w:p>
    <w:p w:rsidR="00000000" w:rsidDel="00000000" w:rsidP="00000000" w:rsidRDefault="00000000" w:rsidRPr="00000000" w14:paraId="0000008B">
      <w:pPr>
        <w:jc w:val="both"/>
        <w:rPr/>
      </w:pPr>
      <w:r w:rsidDel="00000000" w:rsidR="00000000" w:rsidRPr="00000000">
        <w:rPr>
          <w:rtl w:val="0"/>
        </w:rPr>
      </w:r>
    </w:p>
    <w:p w:rsidR="00000000" w:rsidDel="00000000" w:rsidP="00000000" w:rsidRDefault="00000000" w:rsidRPr="00000000" w14:paraId="0000008C">
      <w:pPr>
        <w:jc w:val="both"/>
        <w:rPr/>
      </w:pPr>
      <w:r w:rsidDel="00000000" w:rsidR="00000000" w:rsidRPr="00000000">
        <w:rPr>
          <w:rtl w:val="0"/>
        </w:rPr>
        <w:t xml:space="preserve">1577, Fiant</w:t>
      </w:r>
      <w:r w:rsidDel="00000000" w:rsidR="00000000" w:rsidRPr="00000000">
        <w:rPr>
          <w:vertAlign w:val="superscript"/>
        </w:rPr>
        <w:footnoteReference w:customMarkFollows="0" w:id="15"/>
      </w:r>
      <w:r w:rsidDel="00000000" w:rsidR="00000000" w:rsidRPr="00000000">
        <w:rPr>
          <w:rtl w:val="0"/>
        </w:rPr>
        <w:t xml:space="preserve"> 3096. Conor McTeige McAwloey O’Crolwy, husbandman, (Towneyne, Cork)</w:t>
      </w:r>
    </w:p>
    <w:p w:rsidR="00000000" w:rsidDel="00000000" w:rsidP="00000000" w:rsidRDefault="00000000" w:rsidRPr="00000000" w14:paraId="0000008D">
      <w:pPr>
        <w:jc w:val="both"/>
        <w:rPr/>
      </w:pPr>
      <w:r w:rsidDel="00000000" w:rsidR="00000000" w:rsidRPr="00000000">
        <w:rPr>
          <w:rtl w:val="0"/>
        </w:rPr>
      </w:r>
    </w:p>
    <w:p w:rsidR="00000000" w:rsidDel="00000000" w:rsidP="00000000" w:rsidRDefault="00000000" w:rsidRPr="00000000" w14:paraId="0000008E">
      <w:pPr>
        <w:jc w:val="both"/>
        <w:rPr/>
      </w:pPr>
      <w:r w:rsidDel="00000000" w:rsidR="00000000" w:rsidRPr="00000000">
        <w:rPr>
          <w:rtl w:val="0"/>
        </w:rPr>
      </w:r>
    </w:p>
    <w:p w:rsidR="00000000" w:rsidDel="00000000" w:rsidP="00000000" w:rsidRDefault="00000000" w:rsidRPr="00000000" w14:paraId="0000008F">
      <w:pPr>
        <w:jc w:val="both"/>
        <w:rPr/>
      </w:pPr>
      <w:r w:rsidDel="00000000" w:rsidR="00000000" w:rsidRPr="00000000">
        <w:rPr>
          <w:rtl w:val="0"/>
        </w:rPr>
        <w:t xml:space="preserve">1577, Fiant 3103, John O’Heirlehey Ny Baghlen, Yeoman, Baneduff, Cork, (Benduff, Clonakilty?)</w:t>
      </w:r>
    </w:p>
    <w:p w:rsidR="00000000" w:rsidDel="00000000" w:rsidP="00000000" w:rsidRDefault="00000000" w:rsidRPr="00000000" w14:paraId="00000090">
      <w:pPr>
        <w:jc w:val="both"/>
        <w:rPr/>
      </w:pPr>
      <w:r w:rsidDel="00000000" w:rsidR="00000000" w:rsidRPr="00000000">
        <w:rPr>
          <w:rtl w:val="0"/>
        </w:rPr>
      </w:r>
    </w:p>
    <w:p w:rsidR="00000000" w:rsidDel="00000000" w:rsidP="00000000" w:rsidRDefault="00000000" w:rsidRPr="00000000" w14:paraId="00000091">
      <w:pPr>
        <w:jc w:val="both"/>
        <w:rPr/>
      </w:pPr>
      <w:r w:rsidDel="00000000" w:rsidR="00000000" w:rsidRPr="00000000">
        <w:rPr>
          <w:rtl w:val="0"/>
        </w:rPr>
        <w:t xml:space="preserve">1577, Fiant 3150. Pardon O’Regan, O’Donovan.</w:t>
      </w:r>
    </w:p>
    <w:p w:rsidR="00000000" w:rsidDel="00000000" w:rsidP="00000000" w:rsidRDefault="00000000" w:rsidRPr="00000000" w14:paraId="00000092">
      <w:pPr>
        <w:jc w:val="both"/>
        <w:rPr/>
      </w:pPr>
      <w:r w:rsidDel="00000000" w:rsidR="00000000" w:rsidRPr="00000000">
        <w:rPr>
          <w:rtl w:val="0"/>
        </w:rPr>
      </w:r>
    </w:p>
    <w:p w:rsidR="00000000" w:rsidDel="00000000" w:rsidP="00000000" w:rsidRDefault="00000000" w:rsidRPr="00000000" w14:paraId="00000093">
      <w:pPr>
        <w:jc w:val="both"/>
        <w:rPr/>
      </w:pPr>
      <w:r w:rsidDel="00000000" w:rsidR="00000000" w:rsidRPr="00000000">
        <w:rPr>
          <w:rtl w:val="0"/>
        </w:rPr>
        <w:t xml:space="preserve">Of this John T. Collins wrote in 1939 that Knockmockfyne was a townland in Ross then obsolete.  It is included in Tranalong and Ballinaclogh.  Ricard is used as a name in the O’Donovan, O’Regan an Burke families.  Charles McCarthy Reagh forfeited Tralong and Knckmuckfinny in 1641.   Teige McShane O’Regan forfeited Ballynacloghagh and Daniel Óge O’Regan, who was pardoned by King James 2 of England for his heroic defence of Charlemont Fort was of this stock.</w:t>
      </w:r>
    </w:p>
    <w:p w:rsidR="00000000" w:rsidDel="00000000" w:rsidP="00000000" w:rsidRDefault="00000000" w:rsidRPr="00000000" w14:paraId="00000094">
      <w:pPr>
        <w:jc w:val="both"/>
        <w:rPr/>
      </w:pPr>
      <w:r w:rsidDel="00000000" w:rsidR="00000000" w:rsidRPr="00000000">
        <w:rPr>
          <w:rtl w:val="0"/>
        </w:rPr>
      </w:r>
    </w:p>
    <w:p w:rsidR="00000000" w:rsidDel="00000000" w:rsidP="00000000" w:rsidRDefault="00000000" w:rsidRPr="00000000" w14:paraId="00000095">
      <w:pPr>
        <w:jc w:val="both"/>
        <w:rPr/>
      </w:pPr>
      <w:r w:rsidDel="00000000" w:rsidR="00000000" w:rsidRPr="00000000">
        <w:rPr>
          <w:rtl w:val="0"/>
        </w:rPr>
        <w:t xml:space="preserve">Remarkably the claim of the O’Regans</w:t>
      </w:r>
      <w:r w:rsidDel="00000000" w:rsidR="00000000" w:rsidRPr="00000000">
        <w:rPr>
          <w:vertAlign w:val="superscript"/>
        </w:rPr>
        <w:footnoteReference w:customMarkFollows="0" w:id="16"/>
      </w:r>
      <w:r w:rsidDel="00000000" w:rsidR="00000000" w:rsidRPr="00000000">
        <w:rPr>
          <w:rtl w:val="0"/>
        </w:rPr>
        <w:t xml:space="preserve"> to be restored to their estates succeeded in Chichester House c 1705.  Sir Teague O’Regan of Balltnaclohy and Gortniglogh, Killeenlea, near Leap, Carbery West Cork, Temporary holding of lands from 1615 by Sir Walter Coppinger, loss by forfeiture and subsequent restoration under Articles of Treaty of Limerick 1690, later family including fashionable Dr. O’Regan of Mallow and Legal Luminaries, friend of Daniel O’Connell.  Estates finally sold by descendants Cork Cagney family early 20th century to tenants.  Some of the extended later family prominent in law or as Harley Street, London specialists.</w:t>
      </w:r>
    </w:p>
    <w:p w:rsidR="00000000" w:rsidDel="00000000" w:rsidP="00000000" w:rsidRDefault="00000000" w:rsidRPr="00000000" w14:paraId="00000096">
      <w:pPr>
        <w:rPr/>
      </w:pPr>
      <w:r w:rsidDel="00000000" w:rsidR="00000000" w:rsidRPr="00000000">
        <w:rPr>
          <w:rtl w:val="0"/>
        </w:rPr>
      </w:r>
    </w:p>
    <w:p w:rsidR="00000000" w:rsidDel="00000000" w:rsidP="00000000" w:rsidRDefault="00000000" w:rsidRPr="00000000" w14:paraId="00000097">
      <w:pPr>
        <w:rPr/>
      </w:pPr>
      <w:r w:rsidDel="00000000" w:rsidR="00000000" w:rsidRPr="00000000">
        <w:rPr>
          <w:rtl w:val="0"/>
        </w:rPr>
      </w:r>
    </w:p>
    <w:p w:rsidR="00000000" w:rsidDel="00000000" w:rsidP="00000000" w:rsidRDefault="00000000" w:rsidRPr="00000000" w14:paraId="00000098">
      <w:pPr>
        <w:jc w:val="both"/>
        <w:rPr/>
      </w:pPr>
      <w:r w:rsidDel="00000000" w:rsidR="00000000" w:rsidRPr="00000000">
        <w:rPr>
          <w:rtl w:val="0"/>
        </w:rPr>
        <w:t xml:space="preserve">1577, Fiant 3152.  Donogho McConoghor I Morroughrowe, of Gortene Fehe, Bantry, Gorthafahane, Kilcrohane?)</w:t>
      </w:r>
    </w:p>
    <w:p w:rsidR="00000000" w:rsidDel="00000000" w:rsidP="00000000" w:rsidRDefault="00000000" w:rsidRPr="00000000" w14:paraId="00000099">
      <w:pPr>
        <w:jc w:val="both"/>
        <w:rPr/>
      </w:pPr>
      <w:r w:rsidDel="00000000" w:rsidR="00000000" w:rsidRPr="00000000">
        <w:rPr>
          <w:rtl w:val="0"/>
        </w:rPr>
      </w:r>
    </w:p>
    <w:p w:rsidR="00000000" w:rsidDel="00000000" w:rsidP="00000000" w:rsidRDefault="00000000" w:rsidRPr="00000000" w14:paraId="0000009A">
      <w:pPr>
        <w:jc w:val="both"/>
        <w:rPr/>
      </w:pPr>
      <w:r w:rsidDel="00000000" w:rsidR="00000000" w:rsidRPr="00000000">
        <w:rPr>
          <w:rtl w:val="0"/>
        </w:rPr>
        <w:t xml:space="preserve">1578, Fiant 1578.  Lease to James Hayden</w:t>
      </w:r>
      <w:r w:rsidDel="00000000" w:rsidR="00000000" w:rsidRPr="00000000">
        <w:rPr>
          <w:vertAlign w:val="superscript"/>
        </w:rPr>
        <w:footnoteReference w:customMarkFollows="0" w:id="17"/>
      </w:r>
      <w:r w:rsidDel="00000000" w:rsidR="00000000" w:rsidRPr="00000000">
        <w:rPr>
          <w:rtl w:val="0"/>
        </w:rPr>
        <w:t xml:space="preserve">, Gent., of the site of the house of the begging friars at Baltimore called the Monastery of Iniscircan with two gardens and a close adjoining.  Lease fro 21 years at a fine of £26 8 shillings.</w:t>
      </w:r>
    </w:p>
    <w:p w:rsidR="00000000" w:rsidDel="00000000" w:rsidP="00000000" w:rsidRDefault="00000000" w:rsidRPr="00000000" w14:paraId="0000009B">
      <w:pPr>
        <w:jc w:val="both"/>
        <w:rPr/>
      </w:pPr>
      <w:r w:rsidDel="00000000" w:rsidR="00000000" w:rsidRPr="00000000">
        <w:rPr>
          <w:rtl w:val="0"/>
        </w:rPr>
      </w:r>
    </w:p>
    <w:p w:rsidR="00000000" w:rsidDel="00000000" w:rsidP="00000000" w:rsidRDefault="00000000" w:rsidRPr="00000000" w14:paraId="0000009C">
      <w:pPr>
        <w:jc w:val="both"/>
        <w:rPr/>
      </w:pPr>
      <w:r w:rsidDel="00000000" w:rsidR="00000000" w:rsidRPr="00000000">
        <w:rPr>
          <w:rtl w:val="0"/>
        </w:rPr>
      </w:r>
    </w:p>
    <w:p w:rsidR="00000000" w:rsidDel="00000000" w:rsidP="00000000" w:rsidRDefault="00000000" w:rsidRPr="00000000" w14:paraId="0000009D">
      <w:pPr>
        <w:jc w:val="both"/>
        <w:rPr/>
      </w:pPr>
      <w:r w:rsidDel="00000000" w:rsidR="00000000" w:rsidRPr="00000000">
        <w:rPr>
          <w:rtl w:val="0"/>
        </w:rPr>
      </w:r>
    </w:p>
    <w:p w:rsidR="00000000" w:rsidDel="00000000" w:rsidP="00000000" w:rsidRDefault="00000000" w:rsidRPr="00000000" w14:paraId="0000009E">
      <w:pPr>
        <w:jc w:val="both"/>
        <w:rPr/>
      </w:pPr>
      <w:r w:rsidDel="00000000" w:rsidR="00000000" w:rsidRPr="00000000">
        <w:rPr>
          <w:rtl w:val="0"/>
        </w:rPr>
        <w:t xml:space="preserve">1578, Fiant 3225, Surrender James Galwey, Gent., Kynsale of the Rectory of the Church of Kinsale held under lease No. 321 later Fiant presumably to him No 3237 names James Galweye, Gent., of the Rectory parcel of the possessions of the Monastery of Bath in England for 21 years at a rent of 30 shillings, fine 30 shillings.</w:t>
      </w:r>
    </w:p>
    <w:p w:rsidR="00000000" w:rsidDel="00000000" w:rsidP="00000000" w:rsidRDefault="00000000" w:rsidRPr="00000000" w14:paraId="0000009F">
      <w:pPr>
        <w:jc w:val="both"/>
        <w:rPr/>
      </w:pPr>
      <w:r w:rsidDel="00000000" w:rsidR="00000000" w:rsidRPr="00000000">
        <w:rPr>
          <w:rtl w:val="0"/>
        </w:rPr>
      </w:r>
    </w:p>
    <w:p w:rsidR="00000000" w:rsidDel="00000000" w:rsidP="00000000" w:rsidRDefault="00000000" w:rsidRPr="00000000" w14:paraId="000000A0">
      <w:pPr>
        <w:jc w:val="both"/>
        <w:rPr/>
      </w:pPr>
      <w:r w:rsidDel="00000000" w:rsidR="00000000" w:rsidRPr="00000000">
        <w:rPr>
          <w:rtl w:val="0"/>
        </w:rPr>
        <w:t xml:space="preserve">1583. Fiant Lease to James Galwey of Limerick, Gent. of the rectory of Kinsale, Co. Cork the tithes and alterages due on the vicars excepted. To hold for 40 years from the determination of </w:t>
      </w:r>
      <w:r w:rsidDel="00000000" w:rsidR="00000000" w:rsidRPr="00000000">
        <w:rPr>
          <w:b w:val="1"/>
          <w:rtl w:val="0"/>
        </w:rPr>
        <w:t xml:space="preserve">Fiant 3237,</w:t>
      </w:r>
      <w:r w:rsidDel="00000000" w:rsidR="00000000" w:rsidRPr="00000000">
        <w:rPr>
          <w:rtl w:val="0"/>
        </w:rPr>
        <w:t xml:space="preserve"> rent 30 shillings.</w:t>
      </w:r>
    </w:p>
    <w:p w:rsidR="00000000" w:rsidDel="00000000" w:rsidP="00000000" w:rsidRDefault="00000000" w:rsidRPr="00000000" w14:paraId="000000A1">
      <w:pPr>
        <w:rPr/>
      </w:pPr>
      <w:r w:rsidDel="00000000" w:rsidR="00000000" w:rsidRPr="00000000">
        <w:rPr>
          <w:rtl w:val="0"/>
        </w:rPr>
        <w:t xml:space="preserve">..</w:t>
      </w:r>
    </w:p>
    <w:p w:rsidR="00000000" w:rsidDel="00000000" w:rsidP="00000000" w:rsidRDefault="00000000" w:rsidRPr="00000000" w14:paraId="000000A2">
      <w:pPr>
        <w:jc w:val="both"/>
        <w:rPr/>
      </w:pPr>
      <w:r w:rsidDel="00000000" w:rsidR="00000000" w:rsidRPr="00000000">
        <w:rPr>
          <w:rtl w:val="0"/>
        </w:rPr>
        <w:t xml:space="preserve">1578. Fiant 3283.  Lease to Connager alias Connor O’Mahowne</w:t>
      </w:r>
      <w:r w:rsidDel="00000000" w:rsidR="00000000" w:rsidRPr="00000000">
        <w:rPr>
          <w:vertAlign w:val="superscript"/>
        </w:rPr>
        <w:footnoteReference w:customMarkFollows="0" w:id="18"/>
      </w:r>
      <w:r w:rsidDel="00000000" w:rsidR="00000000" w:rsidRPr="00000000">
        <w:rPr>
          <w:rtl w:val="0"/>
        </w:rPr>
        <w:t xml:space="preserve">, Gent., of the Manor and Castle of Rossbrin, near the sea in Co. Cork, and a carew and a half of land and the lands of Illanicumuste, Illemuck, and Capagheglas Dyreconnall the Raheen nd Shenetullaghe, Killaspick Oen, and Gurtneroe being seven and a half carews, the demesne lands of the Manor, Co. Cork, possession of Donnell McCanoagher O’Mahowne attained.  To hold for 21 years. REnt £8 17 shillings. Maintaining two English Horsemen.  </w:t>
      </w:r>
      <w:r w:rsidDel="00000000" w:rsidR="00000000" w:rsidRPr="00000000">
        <w:rPr>
          <w:color w:val="222222"/>
          <w:highlight w:val="white"/>
          <w:rtl w:val="0"/>
        </w:rPr>
        <w:t xml:space="preserve">Illancumuste is probably Ballycummisk (Baile Cum Uisce) although there is a theory that it was Horse Island. Illemuch is Filemuck, Capaghelas is Cappaghglass (Cappagh), Dyreconnall is Derryconnell, Raheen is Raheen, Shentullaghe is Shantullaigh(sp?), Killaspick Oen is Stouke (Stuaic an Easpaigh), Gurtneroe is Gurteenroe.</w:t>
      </w:r>
      <w:r w:rsidDel="00000000" w:rsidR="00000000" w:rsidRPr="00000000">
        <w:rPr>
          <w:rtl w:val="0"/>
        </w:rPr>
      </w:r>
    </w:p>
    <w:p w:rsidR="00000000" w:rsidDel="00000000" w:rsidP="00000000" w:rsidRDefault="00000000" w:rsidRPr="00000000" w14:paraId="000000A3">
      <w:pPr>
        <w:jc w:val="both"/>
        <w:rPr/>
      </w:pPr>
      <w:r w:rsidDel="00000000" w:rsidR="00000000" w:rsidRPr="00000000">
        <w:rPr>
          <w:rtl w:val="0"/>
        </w:rPr>
      </w:r>
    </w:p>
    <w:p w:rsidR="00000000" w:rsidDel="00000000" w:rsidP="00000000" w:rsidRDefault="00000000" w:rsidRPr="00000000" w14:paraId="000000A4">
      <w:pPr>
        <w:jc w:val="both"/>
        <w:rPr/>
      </w:pPr>
      <w:r w:rsidDel="00000000" w:rsidR="00000000" w:rsidRPr="00000000">
        <w:rPr>
          <w:rtl w:val="0"/>
        </w:rPr>
      </w:r>
    </w:p>
    <w:p w:rsidR="00000000" w:rsidDel="00000000" w:rsidP="00000000" w:rsidRDefault="00000000" w:rsidRPr="00000000" w14:paraId="000000A5">
      <w:pPr>
        <w:jc w:val="both"/>
        <w:rPr/>
      </w:pPr>
      <w:r w:rsidDel="00000000" w:rsidR="00000000" w:rsidRPr="00000000">
        <w:rPr>
          <w:rtl w:val="0"/>
        </w:rPr>
        <w:t xml:space="preserve">1578, Fiant lands at Kilcrohane lately occupied by O’Dalys Rhymers give to Ormonds</w:t>
      </w:r>
      <w:r w:rsidDel="00000000" w:rsidR="00000000" w:rsidRPr="00000000">
        <w:rPr>
          <w:vertAlign w:val="superscript"/>
        </w:rPr>
        <w:footnoteReference w:customMarkFollows="0" w:id="19"/>
      </w:r>
      <w:r w:rsidDel="00000000" w:rsidR="00000000" w:rsidRPr="00000000">
        <w:rPr>
          <w:rtl w:val="0"/>
        </w:rPr>
        <w:t xml:space="preserve">.</w:t>
      </w:r>
    </w:p>
    <w:p w:rsidR="00000000" w:rsidDel="00000000" w:rsidP="00000000" w:rsidRDefault="00000000" w:rsidRPr="00000000" w14:paraId="000000A6">
      <w:pPr>
        <w:jc w:val="both"/>
        <w:rPr/>
      </w:pPr>
      <w:r w:rsidDel="00000000" w:rsidR="00000000" w:rsidRPr="00000000">
        <w:rPr>
          <w:rtl w:val="0"/>
        </w:rPr>
      </w:r>
    </w:p>
    <w:p w:rsidR="00000000" w:rsidDel="00000000" w:rsidP="00000000" w:rsidRDefault="00000000" w:rsidRPr="00000000" w14:paraId="000000A7">
      <w:pPr>
        <w:jc w:val="both"/>
        <w:rPr>
          <w:highlight w:val="white"/>
        </w:rPr>
      </w:pPr>
      <w:r w:rsidDel="00000000" w:rsidR="00000000" w:rsidRPr="00000000">
        <w:rPr>
          <w:highlight w:val="white"/>
          <w:rtl w:val="0"/>
        </w:rPr>
        <w:t xml:space="preserve">Fiant/Grant No. 3469 of Elizabeth 1 of 1578 he also shall execute commands of the President of Munster.  He and all the inhabitants shall attend the president of Munster when required for the Queen’s Service.</w:t>
      </w:r>
    </w:p>
    <w:p w:rsidR="00000000" w:rsidDel="00000000" w:rsidP="00000000" w:rsidRDefault="00000000" w:rsidRPr="00000000" w14:paraId="000000A8">
      <w:pPr>
        <w:jc w:val="both"/>
        <w:rPr>
          <w:highlight w:val="white"/>
        </w:rPr>
      </w:pPr>
      <w:r w:rsidDel="00000000" w:rsidR="00000000" w:rsidRPr="00000000">
        <w:rPr>
          <w:highlight w:val="white"/>
          <w:rtl w:val="0"/>
        </w:rPr>
        <w:t xml:space="preserve">.</w:t>
      </w:r>
    </w:p>
    <w:p w:rsidR="00000000" w:rsidDel="00000000" w:rsidP="00000000" w:rsidRDefault="00000000" w:rsidRPr="00000000" w14:paraId="000000A9">
      <w:pPr>
        <w:jc w:val="both"/>
        <w:rPr>
          <w:highlight w:val="white"/>
        </w:rPr>
      </w:pPr>
      <w:r w:rsidDel="00000000" w:rsidR="00000000" w:rsidRPr="00000000">
        <w:rPr>
          <w:rtl w:val="0"/>
        </w:rPr>
      </w:r>
    </w:p>
    <w:p w:rsidR="00000000" w:rsidDel="00000000" w:rsidP="00000000" w:rsidRDefault="00000000" w:rsidRPr="00000000" w14:paraId="000000AA">
      <w:pPr>
        <w:jc w:val="both"/>
        <w:rPr>
          <w:highlight w:val="white"/>
        </w:rPr>
      </w:pPr>
      <w:r w:rsidDel="00000000" w:rsidR="00000000" w:rsidRPr="00000000">
        <w:rPr>
          <w:highlight w:val="white"/>
          <w:rtl w:val="0"/>
        </w:rPr>
        <w:t xml:space="preserve">1579, Fiant 3535</w:t>
      </w:r>
    </w:p>
    <w:p w:rsidR="00000000" w:rsidDel="00000000" w:rsidP="00000000" w:rsidRDefault="00000000" w:rsidRPr="00000000" w14:paraId="000000AB">
      <w:pPr>
        <w:jc w:val="both"/>
        <w:rPr>
          <w:highlight w:val="white"/>
        </w:rPr>
      </w:pPr>
      <w:r w:rsidDel="00000000" w:rsidR="00000000" w:rsidRPr="00000000">
        <w:rPr>
          <w:rtl w:val="0"/>
        </w:rPr>
      </w:r>
    </w:p>
    <w:p w:rsidR="00000000" w:rsidDel="00000000" w:rsidP="00000000" w:rsidRDefault="00000000" w:rsidRPr="00000000" w14:paraId="000000AC">
      <w:pPr>
        <w:jc w:val="both"/>
        <w:rPr>
          <w:highlight w:val="white"/>
        </w:rPr>
      </w:pPr>
      <w:r w:rsidDel="00000000" w:rsidR="00000000" w:rsidRPr="00000000">
        <w:rPr>
          <w:highlight w:val="white"/>
          <w:rtl w:val="0"/>
        </w:rPr>
        <w:t xml:space="preserve">Pardon to Edmund Fitz John Oge Gibbon, of the Garraldines of Ballylondre, Co. Cork</w:t>
      </w:r>
    </w:p>
    <w:p w:rsidR="00000000" w:rsidDel="00000000" w:rsidP="00000000" w:rsidRDefault="00000000" w:rsidRPr="00000000" w14:paraId="000000AD">
      <w:pPr>
        <w:jc w:val="both"/>
        <w:rPr>
          <w:highlight w:val="white"/>
        </w:rPr>
      </w:pPr>
      <w:r w:rsidDel="00000000" w:rsidR="00000000" w:rsidRPr="00000000">
        <w:rPr>
          <w:highlight w:val="white"/>
          <w:rtl w:val="0"/>
        </w:rPr>
        <w:t xml:space="preserve">Edmund McSywny of Beallyheimore, Collne McEdm. McSwyney of same.</w:t>
      </w:r>
    </w:p>
    <w:p w:rsidR="00000000" w:rsidDel="00000000" w:rsidP="00000000" w:rsidRDefault="00000000" w:rsidRPr="00000000" w14:paraId="000000AE">
      <w:pPr>
        <w:jc w:val="both"/>
        <w:rPr>
          <w:highlight w:val="white"/>
        </w:rPr>
      </w:pPr>
      <w:r w:rsidDel="00000000" w:rsidR="00000000" w:rsidRPr="00000000">
        <w:rPr>
          <w:highlight w:val="white"/>
          <w:rtl w:val="0"/>
        </w:rPr>
        <w:t xml:space="preserve">Terrelgh O’Gorumley, Fynyn ro McDonaghe O’Sullivane of same.</w:t>
      </w:r>
    </w:p>
    <w:p w:rsidR="00000000" w:rsidDel="00000000" w:rsidP="00000000" w:rsidRDefault="00000000" w:rsidRPr="00000000" w14:paraId="000000AF">
      <w:pPr>
        <w:jc w:val="both"/>
        <w:rPr>
          <w:highlight w:val="white"/>
        </w:rPr>
      </w:pPr>
      <w:r w:rsidDel="00000000" w:rsidR="00000000" w:rsidRPr="00000000">
        <w:rPr>
          <w:highlight w:val="white"/>
          <w:rtl w:val="0"/>
        </w:rPr>
        <w:t xml:space="preserve">John McCornell O’Shirin of Kilbrittain.</w:t>
      </w:r>
    </w:p>
    <w:p w:rsidR="00000000" w:rsidDel="00000000" w:rsidP="00000000" w:rsidRDefault="00000000" w:rsidRPr="00000000" w14:paraId="000000B0">
      <w:pPr>
        <w:jc w:val="both"/>
        <w:rPr>
          <w:highlight w:val="white"/>
        </w:rPr>
      </w:pPr>
      <w:r w:rsidDel="00000000" w:rsidR="00000000" w:rsidRPr="00000000">
        <w:rPr>
          <w:highlight w:val="white"/>
          <w:rtl w:val="0"/>
        </w:rPr>
        <w:t xml:space="preserve">Thady McCornell O’Gallivain (Galvin?)  of Ballihimore, Dermot McFynye O’Mahowny of Creggyn, Donald Oge McDonnell McCartie of Brahillise (Brahalish, Durrus), Donald McFynyne O’Mahowny of Castllemahowne (Castlemahon later site of Lord Bandon residence), Cornelius McTeigeO’Mahownyof Kilpatrick, Phipllip McDonell  O’Coghlae of Castllemahowne, John McTeige of same, Thady McDermod McFellem of Durrynenallyn Dermod McRickird McDonnell O’Regaine (O’Regan) of Killynalea; Donald McOwen McDonogh O’Dalie</w:t>
      </w:r>
      <w:r w:rsidDel="00000000" w:rsidR="00000000" w:rsidRPr="00000000">
        <w:rPr>
          <w:highlight w:val="white"/>
          <w:vertAlign w:val="superscript"/>
        </w:rPr>
        <w:footnoteReference w:customMarkFollows="0" w:id="20"/>
      </w:r>
      <w:r w:rsidDel="00000000" w:rsidR="00000000" w:rsidRPr="00000000">
        <w:rPr>
          <w:highlight w:val="white"/>
          <w:rtl w:val="0"/>
        </w:rPr>
        <w:t xml:space="preserve"> of Montirewarie (Kilcrohane), Thady McDonoghe les O’Muirhillie (Hurley</w:t>
      </w:r>
      <w:r w:rsidDel="00000000" w:rsidR="00000000" w:rsidRPr="00000000">
        <w:rPr>
          <w:highlight w:val="white"/>
          <w:vertAlign w:val="superscript"/>
        </w:rPr>
        <w:footnoteReference w:customMarkFollows="0" w:id="21"/>
      </w:r>
      <w:r w:rsidDel="00000000" w:rsidR="00000000" w:rsidRPr="00000000">
        <w:rPr>
          <w:highlight w:val="white"/>
          <w:rtl w:val="0"/>
        </w:rPr>
        <w:t xml:space="preserve">) of Fiall, Dermod McPhilip Oge O’Fihillie of Beldwillen, same co.  Donogh Roe McDonoghue Lea O’Muirhille of Fial, Donoogh O’Henrighane of Dwenemowey, Gilliachtyne McCornell O’Hannghane of Dwemoenweie and Donlad O’Dihiertie of Currynelline, yeomen, Herry Browne of Knneal and Patrick Roche FitzPhillip of same merchants, elaghelus O’Sheren of Shepeton, husbandmena fine of 20 shillings.  1579.</w:t>
      </w:r>
    </w:p>
    <w:p w:rsidR="00000000" w:rsidDel="00000000" w:rsidP="00000000" w:rsidRDefault="00000000" w:rsidRPr="00000000" w14:paraId="000000B1">
      <w:pPr>
        <w:jc w:val="both"/>
        <w:rPr>
          <w:highlight w:val="white"/>
        </w:rPr>
      </w:pPr>
      <w:r w:rsidDel="00000000" w:rsidR="00000000" w:rsidRPr="00000000">
        <w:rPr>
          <w:rtl w:val="0"/>
        </w:rPr>
      </w:r>
    </w:p>
    <w:p w:rsidR="00000000" w:rsidDel="00000000" w:rsidP="00000000" w:rsidRDefault="00000000" w:rsidRPr="00000000" w14:paraId="000000B2">
      <w:pPr>
        <w:jc w:val="both"/>
        <w:rPr>
          <w:highlight w:val="white"/>
        </w:rPr>
      </w:pPr>
      <w:r w:rsidDel="00000000" w:rsidR="00000000" w:rsidRPr="00000000">
        <w:rPr>
          <w:highlight w:val="white"/>
          <w:rtl w:val="0"/>
        </w:rPr>
        <w:t xml:space="preserve">1579, Fiant.  Lease 1597 for 21 years to Henry Devell, Esq., of various properties, mill, salmon weirs, recories, tithes including Rectory of Kilmccomogue.  Rent £5 English and paying Fynine McCormack, late Prior a pension of £4 15 shillings 4 pence English.  Fine £6 13 shillings 4 pence.</w:t>
      </w:r>
    </w:p>
    <w:p w:rsidR="00000000" w:rsidDel="00000000" w:rsidP="00000000" w:rsidRDefault="00000000" w:rsidRPr="00000000" w14:paraId="000000B3">
      <w:pPr>
        <w:jc w:val="both"/>
        <w:rPr>
          <w:highlight w:val="white"/>
        </w:rPr>
      </w:pPr>
      <w:r w:rsidDel="00000000" w:rsidR="00000000" w:rsidRPr="00000000">
        <w:rPr>
          <w:rtl w:val="0"/>
        </w:rPr>
      </w:r>
    </w:p>
    <w:p w:rsidR="00000000" w:rsidDel="00000000" w:rsidP="00000000" w:rsidRDefault="00000000" w:rsidRPr="00000000" w14:paraId="000000B4">
      <w:pPr>
        <w:jc w:val="both"/>
        <w:rPr>
          <w:highlight w:val="white"/>
        </w:rPr>
      </w:pPr>
      <w:r w:rsidDel="00000000" w:rsidR="00000000" w:rsidRPr="00000000">
        <w:rPr>
          <w:highlight w:val="white"/>
          <w:rtl w:val="0"/>
        </w:rPr>
        <w:t xml:space="preserve">1579, Fiant 3554.  Pardon to Owen O’Swllivan of Berehanen, Knight, Fine 20 shillings at the suit of Lord Barry.</w:t>
      </w:r>
    </w:p>
    <w:p w:rsidR="00000000" w:rsidDel="00000000" w:rsidP="00000000" w:rsidRDefault="00000000" w:rsidRPr="00000000" w14:paraId="000000B5">
      <w:pPr>
        <w:jc w:val="both"/>
        <w:rPr>
          <w:highlight w:val="white"/>
        </w:rPr>
      </w:pPr>
      <w:r w:rsidDel="00000000" w:rsidR="00000000" w:rsidRPr="00000000">
        <w:rPr>
          <w:rtl w:val="0"/>
        </w:rPr>
      </w:r>
    </w:p>
    <w:p w:rsidR="00000000" w:rsidDel="00000000" w:rsidP="00000000" w:rsidRDefault="00000000" w:rsidRPr="00000000" w14:paraId="000000B6">
      <w:pPr>
        <w:jc w:val="both"/>
        <w:rPr>
          <w:highlight w:val="white"/>
        </w:rPr>
      </w:pPr>
      <w:r w:rsidDel="00000000" w:rsidR="00000000" w:rsidRPr="00000000">
        <w:rPr>
          <w:highlight w:val="white"/>
          <w:rtl w:val="0"/>
        </w:rPr>
        <w:t xml:space="preserve">1579. Fiant …   John and Ellen Shiegan of KInsale.  Tho Lavellan</w:t>
      </w:r>
      <w:r w:rsidDel="00000000" w:rsidR="00000000" w:rsidRPr="00000000">
        <w:rPr>
          <w:highlight w:val="white"/>
          <w:vertAlign w:val="superscript"/>
        </w:rPr>
        <w:footnoteReference w:customMarkFollows="0" w:id="22"/>
      </w:r>
      <w:r w:rsidDel="00000000" w:rsidR="00000000" w:rsidRPr="00000000">
        <w:rPr>
          <w:highlight w:val="white"/>
          <w:rtl w:val="0"/>
        </w:rPr>
        <w:t xml:space="preserve"> of Cork</w:t>
      </w:r>
    </w:p>
    <w:p w:rsidR="00000000" w:rsidDel="00000000" w:rsidP="00000000" w:rsidRDefault="00000000" w:rsidRPr="00000000" w14:paraId="000000B7">
      <w:pPr>
        <w:jc w:val="both"/>
        <w:rPr>
          <w:highlight w:val="white"/>
        </w:rPr>
      </w:pPr>
      <w:r w:rsidDel="00000000" w:rsidR="00000000" w:rsidRPr="00000000">
        <w:rPr>
          <w:rtl w:val="0"/>
        </w:rPr>
      </w:r>
    </w:p>
    <w:p w:rsidR="00000000" w:rsidDel="00000000" w:rsidP="00000000" w:rsidRDefault="00000000" w:rsidRPr="00000000" w14:paraId="000000B8">
      <w:pPr>
        <w:jc w:val="both"/>
        <w:rPr>
          <w:highlight w:val="white"/>
        </w:rPr>
      </w:pPr>
      <w:r w:rsidDel="00000000" w:rsidR="00000000" w:rsidRPr="00000000">
        <w:rPr>
          <w:rtl w:val="0"/>
        </w:rPr>
      </w:r>
    </w:p>
    <w:p w:rsidR="00000000" w:rsidDel="00000000" w:rsidP="00000000" w:rsidRDefault="00000000" w:rsidRPr="00000000" w14:paraId="000000B9">
      <w:pPr>
        <w:jc w:val="both"/>
        <w:rPr>
          <w:highlight w:val="white"/>
        </w:rPr>
      </w:pPr>
      <w:r w:rsidDel="00000000" w:rsidR="00000000" w:rsidRPr="00000000">
        <w:rPr>
          <w:highlight w:val="white"/>
          <w:rtl w:val="0"/>
        </w:rPr>
        <w:t xml:space="preserve">1578, 3283 Rossbrin attained</w:t>
      </w:r>
    </w:p>
    <w:p w:rsidR="00000000" w:rsidDel="00000000" w:rsidP="00000000" w:rsidRDefault="00000000" w:rsidRPr="00000000" w14:paraId="000000BA">
      <w:pPr>
        <w:jc w:val="both"/>
        <w:rPr/>
      </w:pPr>
      <w:r w:rsidDel="00000000" w:rsidR="00000000" w:rsidRPr="00000000">
        <w:rPr>
          <w:rtl w:val="0"/>
        </w:rPr>
      </w:r>
    </w:p>
    <w:p w:rsidR="00000000" w:rsidDel="00000000" w:rsidP="00000000" w:rsidRDefault="00000000" w:rsidRPr="00000000" w14:paraId="000000BB">
      <w:pPr>
        <w:jc w:val="both"/>
        <w:rPr/>
      </w:pPr>
      <w:r w:rsidDel="00000000" w:rsidR="00000000" w:rsidRPr="00000000">
        <w:rPr>
          <w:rtl w:val="0"/>
        </w:rPr>
      </w:r>
    </w:p>
    <w:p w:rsidR="00000000" w:rsidDel="00000000" w:rsidP="00000000" w:rsidRDefault="00000000" w:rsidRPr="00000000" w14:paraId="000000BC">
      <w:pPr>
        <w:jc w:val="both"/>
        <w:rPr/>
      </w:pPr>
      <w:r w:rsidDel="00000000" w:rsidR="00000000" w:rsidRPr="00000000">
        <w:rPr>
          <w:rtl w:val="0"/>
        </w:rPr>
        <w:t xml:space="preserve">1583, Fiant 4111.  Pardon to Michael Browne of Kinsale,</w:t>
      </w:r>
      <w:r w:rsidDel="00000000" w:rsidR="00000000" w:rsidRPr="00000000">
        <w:rPr>
          <w:rtl w:val="0"/>
        </w:rPr>
        <w:t xml:space="preserve"> Conor of Kyf, Tho FitzEdmond of Br</w:t>
      </w:r>
    </w:p>
    <w:p w:rsidR="00000000" w:rsidDel="00000000" w:rsidP="00000000" w:rsidRDefault="00000000" w:rsidRPr="00000000" w14:paraId="000000BD">
      <w:pPr>
        <w:jc w:val="both"/>
        <w:rPr/>
      </w:pPr>
      <w:r w:rsidDel="00000000" w:rsidR="00000000" w:rsidRPr="00000000">
        <w:rPr/>
        <w:drawing>
          <wp:inline distB="114300" distT="114300" distL="114300" distR="114300">
            <wp:extent cx="5305425" cy="7467600"/>
            <wp:effectExtent b="0" l="0" r="0" t="0"/>
            <wp:docPr id="6" name="image5.png"/>
            <a:graphic>
              <a:graphicData uri="http://schemas.openxmlformats.org/drawingml/2006/picture">
                <pic:pic>
                  <pic:nvPicPr>
                    <pic:cNvPr id="0" name="image5.png"/>
                    <pic:cNvPicPr preferRelativeResize="0"/>
                  </pic:nvPicPr>
                  <pic:blipFill>
                    <a:blip r:embed="rId24"/>
                    <a:srcRect b="0" l="0" r="0" t="0"/>
                    <a:stretch>
                      <a:fillRect/>
                    </a:stretch>
                  </pic:blipFill>
                  <pic:spPr>
                    <a:xfrm>
                      <a:off x="0" y="0"/>
                      <a:ext cx="5305425" cy="74676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0BE">
      <w:pPr>
        <w:jc w:val="both"/>
        <w:rPr/>
      </w:pPr>
      <w:r w:rsidDel="00000000" w:rsidR="00000000" w:rsidRPr="00000000">
        <w:rPr>
          <w:rtl w:val="0"/>
        </w:rPr>
      </w:r>
    </w:p>
    <w:p w:rsidR="00000000" w:rsidDel="00000000" w:rsidP="00000000" w:rsidRDefault="00000000" w:rsidRPr="00000000" w14:paraId="000000BF">
      <w:pPr>
        <w:jc w:val="both"/>
        <w:rPr/>
      </w:pPr>
      <w:r w:rsidDel="00000000" w:rsidR="00000000" w:rsidRPr="00000000">
        <w:rPr>
          <w:rtl w:val="0"/>
        </w:rPr>
        <w:t xml:space="preserve">..</w:t>
      </w:r>
    </w:p>
    <w:p w:rsidR="00000000" w:rsidDel="00000000" w:rsidP="00000000" w:rsidRDefault="00000000" w:rsidRPr="00000000" w14:paraId="000000C0">
      <w:pPr>
        <w:jc w:val="both"/>
        <w:rPr/>
      </w:pPr>
      <w:r w:rsidDel="00000000" w:rsidR="00000000" w:rsidRPr="00000000">
        <w:rPr>
          <w:rtl w:val="0"/>
        </w:rPr>
        <w:t xml:space="preserve">1583.  Fiant 4227   Lease To Stephen Water, Cork Gent., and Rob. Coppinger of same merchant of the impost on wine imported at Cork and Kinsale and the havens belonging to them.  Rent £550 english , receiving allowances for any wine wne admitted free by warrant of the deputy.</w:t>
      </w:r>
    </w:p>
    <w:p w:rsidR="00000000" w:rsidDel="00000000" w:rsidP="00000000" w:rsidRDefault="00000000" w:rsidRPr="00000000" w14:paraId="000000C1">
      <w:pPr>
        <w:jc w:val="both"/>
        <w:rPr/>
      </w:pPr>
      <w:r w:rsidDel="00000000" w:rsidR="00000000" w:rsidRPr="00000000">
        <w:rPr>
          <w:rtl w:val="0"/>
        </w:rPr>
      </w:r>
    </w:p>
    <w:p w:rsidR="00000000" w:rsidDel="00000000" w:rsidP="00000000" w:rsidRDefault="00000000" w:rsidRPr="00000000" w14:paraId="000000C2">
      <w:pPr>
        <w:jc w:val="both"/>
        <w:rPr/>
      </w:pPr>
      <w:r w:rsidDel="00000000" w:rsidR="00000000" w:rsidRPr="00000000">
        <w:rPr>
          <w:rtl w:val="0"/>
        </w:rPr>
        <w:t xml:space="preserve">1583. Fiant Lease to James Galwey of Limerick, Gent. of the rectory of Kinsale, Co. Cork the tithes and alterages due on the vicars excepted. To hold for 40 years from the determination of Fiant 3237, rent 30 shillings.</w:t>
      </w:r>
    </w:p>
    <w:p w:rsidR="00000000" w:rsidDel="00000000" w:rsidP="00000000" w:rsidRDefault="00000000" w:rsidRPr="00000000" w14:paraId="000000C3">
      <w:pPr>
        <w:jc w:val="both"/>
        <w:rPr/>
      </w:pPr>
      <w:r w:rsidDel="00000000" w:rsidR="00000000" w:rsidRPr="00000000">
        <w:rPr>
          <w:rtl w:val="0"/>
        </w:rPr>
      </w:r>
    </w:p>
    <w:p w:rsidR="00000000" w:rsidDel="00000000" w:rsidP="00000000" w:rsidRDefault="00000000" w:rsidRPr="00000000" w14:paraId="000000C4">
      <w:pPr>
        <w:jc w:val="both"/>
        <w:rPr/>
      </w:pPr>
      <w:r w:rsidDel="00000000" w:rsidR="00000000" w:rsidRPr="00000000">
        <w:rPr>
          <w:rtl w:val="0"/>
        </w:rPr>
        <w:t xml:space="preserve">Fiant 4414, Curragh</w:t>
      </w:r>
      <w:r w:rsidDel="00000000" w:rsidR="00000000" w:rsidRPr="00000000">
        <w:rPr>
          <w:vertAlign w:val="superscript"/>
        </w:rPr>
        <w:footnoteReference w:customMarkFollows="0" w:id="23"/>
      </w:r>
      <w:r w:rsidDel="00000000" w:rsidR="00000000" w:rsidRPr="00000000">
        <w:rPr>
          <w:rtl w:val="0"/>
        </w:rPr>
        <w:t xml:space="preserve"> ne Lecky Conoghor McShane Y Morillalias McShane Y Phadyn.  Fargan-quyrry </w:t>
      </w:r>
    </w:p>
    <w:p w:rsidR="00000000" w:rsidDel="00000000" w:rsidP="00000000" w:rsidRDefault="00000000" w:rsidRPr="00000000" w14:paraId="000000C5">
      <w:pPr>
        <w:jc w:val="both"/>
        <w:rPr/>
      </w:pPr>
      <w:r w:rsidDel="00000000" w:rsidR="00000000" w:rsidRPr="00000000">
        <w:rPr>
          <w:rtl w:val="0"/>
        </w:rPr>
      </w:r>
    </w:p>
    <w:p w:rsidR="00000000" w:rsidDel="00000000" w:rsidP="00000000" w:rsidRDefault="00000000" w:rsidRPr="00000000" w14:paraId="000000C6">
      <w:pPr>
        <w:jc w:val="both"/>
        <w:rPr/>
      </w:pPr>
      <w:r w:rsidDel="00000000" w:rsidR="00000000" w:rsidRPr="00000000">
        <w:rPr>
          <w:rtl w:val="0"/>
        </w:rPr>
        <w:t xml:space="preserve">1584, Fiant 4415.  Pardon to Fynys O’Driscoyll</w:t>
      </w:r>
      <w:r w:rsidDel="00000000" w:rsidR="00000000" w:rsidRPr="00000000">
        <w:rPr>
          <w:vertAlign w:val="superscript"/>
        </w:rPr>
        <w:footnoteReference w:customMarkFollows="0" w:id="24"/>
      </w:r>
      <w:r w:rsidDel="00000000" w:rsidR="00000000" w:rsidRPr="00000000">
        <w:rPr>
          <w:rtl w:val="0"/>
        </w:rPr>
        <w:t xml:space="preserve"> of Downeshed, Knight, Conoghor Boy  O’Driscolyy of same Gent. MacCon McDermod O’Dryscoill of same, Kern.  Donell McDermod McBryn of same.  Conoghor McDermod McBrian of same, husbandman.</w:t>
      </w:r>
    </w:p>
    <w:p w:rsidR="00000000" w:rsidDel="00000000" w:rsidP="00000000" w:rsidRDefault="00000000" w:rsidRPr="00000000" w14:paraId="000000C7">
      <w:pPr>
        <w:jc w:val="both"/>
        <w:rPr/>
      </w:pPr>
      <w:r w:rsidDel="00000000" w:rsidR="00000000" w:rsidRPr="00000000">
        <w:rPr>
          <w:rtl w:val="0"/>
        </w:rPr>
        <w:t xml:space="preserve">Fymyn McConoghor Mc Da O’Mahon of Leamcon and Fynyn O’Driscoyll of Ryncowlisky, Gentlemen.</w:t>
      </w:r>
    </w:p>
    <w:p w:rsidR="00000000" w:rsidDel="00000000" w:rsidP="00000000" w:rsidRDefault="00000000" w:rsidRPr="00000000" w14:paraId="000000C8">
      <w:pPr>
        <w:jc w:val="both"/>
        <w:rPr/>
      </w:pPr>
      <w:r w:rsidDel="00000000" w:rsidR="00000000" w:rsidRPr="00000000">
        <w:rPr>
          <w:rtl w:val="0"/>
        </w:rPr>
        <w:t xml:space="preserve">Owen Filde alias O’Fihily of BallymacRowan, Donogh glasshulaigh O’Mahon of Kenalbeick, Dermod McFlynyn McTeig Y Mahony of same and Teig McDermod McFynyn Y Mahony of same Gentlemen., Dermod O’Callighan of same, Owin McFynyn McDonogh of Carribry.  </w:t>
      </w:r>
    </w:p>
    <w:p w:rsidR="00000000" w:rsidDel="00000000" w:rsidP="00000000" w:rsidRDefault="00000000" w:rsidRPr="00000000" w14:paraId="000000C9">
      <w:pPr>
        <w:jc w:val="both"/>
        <w:rPr/>
      </w:pPr>
      <w:r w:rsidDel="00000000" w:rsidR="00000000" w:rsidRPr="00000000">
        <w:rPr>
          <w:rtl w:val="0"/>
        </w:rPr>
        <w:t xml:space="preserve">Teig O’Hingerdell alias O’Hungerdell of Bantry</w:t>
      </w:r>
    </w:p>
    <w:p w:rsidR="00000000" w:rsidDel="00000000" w:rsidP="00000000" w:rsidRDefault="00000000" w:rsidRPr="00000000" w14:paraId="000000CA">
      <w:pPr>
        <w:jc w:val="both"/>
        <w:rPr/>
      </w:pPr>
      <w:r w:rsidDel="00000000" w:rsidR="00000000" w:rsidRPr="00000000">
        <w:rPr>
          <w:rtl w:val="0"/>
        </w:rPr>
      </w:r>
    </w:p>
    <w:p w:rsidR="00000000" w:rsidDel="00000000" w:rsidP="00000000" w:rsidRDefault="00000000" w:rsidRPr="00000000" w14:paraId="000000CB">
      <w:pPr>
        <w:jc w:val="both"/>
        <w:rPr/>
      </w:pPr>
      <w:r w:rsidDel="00000000" w:rsidR="00000000" w:rsidRPr="00000000">
        <w:rPr>
          <w:rtl w:val="0"/>
        </w:rPr>
      </w:r>
    </w:p>
    <w:p w:rsidR="00000000" w:rsidDel="00000000" w:rsidP="00000000" w:rsidRDefault="00000000" w:rsidRPr="00000000" w14:paraId="000000CC">
      <w:pPr>
        <w:jc w:val="both"/>
        <w:rPr/>
      </w:pPr>
      <w:r w:rsidDel="00000000" w:rsidR="00000000" w:rsidRPr="00000000">
        <w:rPr>
          <w:rtl w:val="0"/>
        </w:rPr>
        <w:t xml:space="preserve">Fiant 4416, Pardo to Teig McDermod McCormock, McCartie alias Teige O Norse of Downeboy, Gent, Conogher Croe McDermod I Cullaine of same, Donogh McTeig Y Lihan, alias Guluggah of same,Donogh McCormock, Gaingach McCartie of same, Kern.</w:t>
      </w:r>
    </w:p>
    <w:p w:rsidR="00000000" w:rsidDel="00000000" w:rsidP="00000000" w:rsidRDefault="00000000" w:rsidRPr="00000000" w14:paraId="000000CD">
      <w:pPr>
        <w:jc w:val="both"/>
        <w:rPr/>
      </w:pPr>
      <w:r w:rsidDel="00000000" w:rsidR="00000000" w:rsidRPr="00000000">
        <w:rPr>
          <w:rtl w:val="0"/>
        </w:rPr>
        <w:t xml:space="preserve">David Nase, Donell McTeigIllihan alias Ballaigh, hisbandman, Teig O’Cullaine of Cappagh, Gent., Dermod O’Cullayne and Donell O’Cullayne of same, Kerns.</w:t>
      </w:r>
    </w:p>
    <w:p w:rsidR="00000000" w:rsidDel="00000000" w:rsidP="00000000" w:rsidRDefault="00000000" w:rsidRPr="00000000" w14:paraId="000000CE">
      <w:pPr>
        <w:jc w:val="both"/>
        <w:rPr/>
      </w:pPr>
      <w:r w:rsidDel="00000000" w:rsidR="00000000" w:rsidRPr="00000000">
        <w:rPr>
          <w:rtl w:val="0"/>
        </w:rPr>
        <w:t xml:space="preserve">Conoghor McBrian O’Daly of Cappagh, Kern</w:t>
      </w:r>
    </w:p>
    <w:p w:rsidR="00000000" w:rsidDel="00000000" w:rsidP="00000000" w:rsidRDefault="00000000" w:rsidRPr="00000000" w14:paraId="000000CF">
      <w:pPr>
        <w:jc w:val="both"/>
        <w:rPr/>
      </w:pPr>
      <w:r w:rsidDel="00000000" w:rsidR="00000000" w:rsidRPr="00000000">
        <w:rPr>
          <w:rtl w:val="0"/>
        </w:rPr>
      </w:r>
    </w:p>
    <w:p w:rsidR="00000000" w:rsidDel="00000000" w:rsidP="00000000" w:rsidRDefault="00000000" w:rsidRPr="00000000" w14:paraId="000000D0">
      <w:pPr>
        <w:jc w:val="both"/>
        <w:rPr/>
      </w:pPr>
      <w:r w:rsidDel="00000000" w:rsidR="00000000" w:rsidRPr="00000000">
        <w:rPr>
          <w:rtl w:val="0"/>
        </w:rPr>
        <w:t xml:space="preserve">1584, Fiant, 4421, Dermod McShane McHurryly and Donnell Row McTeige McQuyne Y Hurrily, Kerns, Bealnacrriggie, (Dunmanway)</w:t>
      </w:r>
    </w:p>
    <w:p w:rsidR="00000000" w:rsidDel="00000000" w:rsidP="00000000" w:rsidRDefault="00000000" w:rsidRPr="00000000" w14:paraId="000000D1">
      <w:pPr>
        <w:jc w:val="both"/>
        <w:rPr/>
      </w:pPr>
      <w:r w:rsidDel="00000000" w:rsidR="00000000" w:rsidRPr="00000000">
        <w:rPr>
          <w:rtl w:val="0"/>
        </w:rPr>
      </w:r>
    </w:p>
    <w:p w:rsidR="00000000" w:rsidDel="00000000" w:rsidP="00000000" w:rsidRDefault="00000000" w:rsidRPr="00000000" w14:paraId="000000D2">
      <w:pPr>
        <w:jc w:val="both"/>
        <w:rPr/>
      </w:pPr>
      <w:r w:rsidDel="00000000" w:rsidR="00000000" w:rsidRPr="00000000">
        <w:rPr>
          <w:rtl w:val="0"/>
        </w:rPr>
        <w:t xml:space="preserve">1584, Fiant 4489, Ranell (Randal) Óge O’Hurley, Bealnacrriggie, (Dunmanway)</w:t>
      </w:r>
    </w:p>
    <w:p w:rsidR="00000000" w:rsidDel="00000000" w:rsidP="00000000" w:rsidRDefault="00000000" w:rsidRPr="00000000" w14:paraId="000000D3">
      <w:pPr>
        <w:jc w:val="both"/>
        <w:rPr/>
      </w:pPr>
      <w:r w:rsidDel="00000000" w:rsidR="00000000" w:rsidRPr="00000000">
        <w:rPr>
          <w:rtl w:val="0"/>
        </w:rPr>
      </w:r>
    </w:p>
    <w:p w:rsidR="00000000" w:rsidDel="00000000" w:rsidP="00000000" w:rsidRDefault="00000000" w:rsidRPr="00000000" w14:paraId="000000D4">
      <w:pPr>
        <w:jc w:val="both"/>
        <w:rPr>
          <w:highlight w:val="white"/>
        </w:rPr>
      </w:pPr>
      <w:r w:rsidDel="00000000" w:rsidR="00000000" w:rsidRPr="00000000">
        <w:rPr>
          <w:highlight w:val="white"/>
          <w:rtl w:val="0"/>
        </w:rPr>
        <w:t xml:space="preserve">1585.  Fiant 3469.  Sir Owen McCarthy alias The McCarthy</w:t>
        <w:tab/>
        <w:t xml:space="preserve">Seneschal or Captain of Country of Carbry or McCarthy Reoghs country</w:t>
        <w:tab/>
      </w:r>
    </w:p>
    <w:p w:rsidR="00000000" w:rsidDel="00000000" w:rsidP="00000000" w:rsidRDefault="00000000" w:rsidRPr="00000000" w14:paraId="000000D5">
      <w:pPr>
        <w:jc w:val="both"/>
        <w:rPr>
          <w:highlight w:val="white"/>
        </w:rPr>
      </w:pPr>
      <w:r w:rsidDel="00000000" w:rsidR="00000000" w:rsidRPr="00000000">
        <w:rPr>
          <w:rtl w:val="0"/>
        </w:rPr>
      </w:r>
    </w:p>
    <w:p w:rsidR="00000000" w:rsidDel="00000000" w:rsidP="00000000" w:rsidRDefault="00000000" w:rsidRPr="00000000" w14:paraId="000000D6">
      <w:pPr>
        <w:jc w:val="both"/>
        <w:rPr>
          <w:highlight w:val="white"/>
        </w:rPr>
      </w:pPr>
      <w:r w:rsidDel="00000000" w:rsidR="00000000" w:rsidRPr="00000000">
        <w:rPr>
          <w:rtl w:val="0"/>
        </w:rPr>
      </w:r>
    </w:p>
    <w:p w:rsidR="00000000" w:rsidDel="00000000" w:rsidP="00000000" w:rsidRDefault="00000000" w:rsidRPr="00000000" w14:paraId="000000D7">
      <w:pPr>
        <w:jc w:val="both"/>
        <w:rPr/>
      </w:pPr>
      <w:r w:rsidDel="00000000" w:rsidR="00000000" w:rsidRPr="00000000">
        <w:rPr>
          <w:rtl w:val="0"/>
        </w:rPr>
        <w:t xml:space="preserve">..</w:t>
      </w:r>
    </w:p>
    <w:p w:rsidR="00000000" w:rsidDel="00000000" w:rsidP="00000000" w:rsidRDefault="00000000" w:rsidRPr="00000000" w14:paraId="000000D8">
      <w:pPr>
        <w:jc w:val="both"/>
        <w:rPr/>
      </w:pPr>
      <w:r w:rsidDel="00000000" w:rsidR="00000000" w:rsidRPr="00000000">
        <w:rPr>
          <w:rtl w:val="0"/>
        </w:rPr>
        <w:t xml:space="preserve">Fiant 3305 Lesee of Monastery of Skerkin James Haydon? Rosscarbery, mentioned in Fiant 3696, issue Papal Mandate 14 Kal 1446, Licensed Fyneen O’Driscoll of Ross to build in his territory  house of God, St. John the Baptist for Friars Minor of the Observance</w:t>
      </w:r>
    </w:p>
    <w:p w:rsidR="00000000" w:rsidDel="00000000" w:rsidP="00000000" w:rsidRDefault="00000000" w:rsidRPr="00000000" w14:paraId="000000D9">
      <w:pPr>
        <w:jc w:val="both"/>
        <w:rPr/>
      </w:pPr>
      <w:r w:rsidDel="00000000" w:rsidR="00000000" w:rsidRPr="00000000">
        <w:rPr>
          <w:rtl w:val="0"/>
        </w:rPr>
        <w:t xml:space="preserve">..</w:t>
      </w:r>
      <w:r w:rsidDel="00000000" w:rsidR="00000000" w:rsidRPr="00000000">
        <w:rPr>
          <w:rtl w:val="0"/>
        </w:rPr>
      </w:r>
    </w:p>
    <w:p w:rsidR="00000000" w:rsidDel="00000000" w:rsidP="00000000" w:rsidRDefault="00000000" w:rsidRPr="00000000" w14:paraId="000000DA">
      <w:pPr>
        <w:jc w:val="both"/>
        <w:rPr/>
      </w:pPr>
      <w:r w:rsidDel="00000000" w:rsidR="00000000" w:rsidRPr="00000000">
        <w:rPr>
          <w:rtl w:val="0"/>
        </w:rPr>
      </w:r>
    </w:p>
    <w:p w:rsidR="00000000" w:rsidDel="00000000" w:rsidP="00000000" w:rsidRDefault="00000000" w:rsidRPr="00000000" w14:paraId="000000DB">
      <w:pPr>
        <w:jc w:val="both"/>
        <w:rPr/>
      </w:pPr>
      <w:r w:rsidDel="00000000" w:rsidR="00000000" w:rsidRPr="00000000">
        <w:rPr>
          <w:rtl w:val="0"/>
        </w:rPr>
        <w:t xml:space="preserve">..</w:t>
      </w:r>
    </w:p>
    <w:p w:rsidR="00000000" w:rsidDel="00000000" w:rsidP="00000000" w:rsidRDefault="00000000" w:rsidRPr="00000000" w14:paraId="000000DC">
      <w:pPr>
        <w:rPr/>
      </w:pPr>
      <w:r w:rsidDel="00000000" w:rsidR="00000000" w:rsidRPr="00000000">
        <w:rPr>
          <w:rtl w:val="0"/>
        </w:rPr>
        <w:t xml:space="preserve">..</w:t>
      </w:r>
    </w:p>
    <w:p w:rsidR="00000000" w:rsidDel="00000000" w:rsidP="00000000" w:rsidRDefault="00000000" w:rsidRPr="00000000" w14:paraId="000000DD">
      <w:pPr>
        <w:jc w:val="both"/>
        <w:rPr/>
      </w:pPr>
      <w:r w:rsidDel="00000000" w:rsidR="00000000" w:rsidRPr="00000000">
        <w:rPr>
          <w:rtl w:val="0"/>
        </w:rPr>
        <w:t xml:space="preserve">1579, Fiant 3354, pardon to Owen O’Swllivan, Berehaven, Knight, fine 20 shillings a number of other North Cork names at suit of Lord Barry.</w:t>
      </w:r>
    </w:p>
    <w:p w:rsidR="00000000" w:rsidDel="00000000" w:rsidP="00000000" w:rsidRDefault="00000000" w:rsidRPr="00000000" w14:paraId="000000DE">
      <w:pPr>
        <w:rPr/>
      </w:pPr>
      <w:r w:rsidDel="00000000" w:rsidR="00000000" w:rsidRPr="00000000">
        <w:rPr>
          <w:rtl w:val="0"/>
        </w:rPr>
        <w:t xml:space="preserve">..</w:t>
      </w:r>
    </w:p>
    <w:p w:rsidR="00000000" w:rsidDel="00000000" w:rsidP="00000000" w:rsidRDefault="00000000" w:rsidRPr="00000000" w14:paraId="000000DF">
      <w:pPr>
        <w:rPr/>
      </w:pPr>
      <w:r w:rsidDel="00000000" w:rsidR="00000000" w:rsidRPr="00000000">
        <w:rPr>
          <w:rtl w:val="0"/>
        </w:rPr>
        <w:t xml:space="preserve">……….</w:t>
      </w:r>
    </w:p>
    <w:p w:rsidR="00000000" w:rsidDel="00000000" w:rsidP="00000000" w:rsidRDefault="00000000" w:rsidRPr="00000000" w14:paraId="000000E0">
      <w:pPr>
        <w:rPr/>
      </w:pPr>
      <w:r w:rsidDel="00000000" w:rsidR="00000000" w:rsidRPr="00000000">
        <w:rPr>
          <w:rtl w:val="0"/>
        </w:rPr>
        <w:t xml:space="preserve">1584, Fiant</w:t>
      </w:r>
      <w:r w:rsidDel="00000000" w:rsidR="00000000" w:rsidRPr="00000000">
        <w:rPr>
          <w:vertAlign w:val="superscript"/>
        </w:rPr>
        <w:footnoteReference w:customMarkFollows="0" w:id="25"/>
      </w:r>
      <w:r w:rsidDel="00000000" w:rsidR="00000000" w:rsidRPr="00000000">
        <w:rPr>
          <w:rtl w:val="0"/>
        </w:rPr>
        <w:t xml:space="preserve">4552. Ellen Ny Crowly</w:t>
      </w:r>
    </w:p>
    <w:p w:rsidR="00000000" w:rsidDel="00000000" w:rsidP="00000000" w:rsidRDefault="00000000" w:rsidRPr="00000000" w14:paraId="000000E1">
      <w:pPr>
        <w:rPr/>
      </w:pPr>
      <w:r w:rsidDel="00000000" w:rsidR="00000000" w:rsidRPr="00000000">
        <w:rPr>
          <w:rtl w:val="0"/>
        </w:rPr>
      </w:r>
    </w:p>
    <w:p w:rsidR="00000000" w:rsidDel="00000000" w:rsidP="00000000" w:rsidRDefault="00000000" w:rsidRPr="00000000" w14:paraId="000000E2">
      <w:pPr>
        <w:rPr/>
      </w:pPr>
      <w:r w:rsidDel="00000000" w:rsidR="00000000" w:rsidRPr="00000000">
        <w:rPr>
          <w:rtl w:val="0"/>
        </w:rPr>
        <w:t xml:space="preserve">1584, Fiant 4416, Teig McDermd McTeig I Coughlan, Adrytynain (Ardtennant, Schull?)</w:t>
      </w:r>
    </w:p>
    <w:p w:rsidR="00000000" w:rsidDel="00000000" w:rsidP="00000000" w:rsidRDefault="00000000" w:rsidRPr="00000000" w14:paraId="000000E3">
      <w:pPr>
        <w:rPr/>
      </w:pPr>
      <w:r w:rsidDel="00000000" w:rsidR="00000000" w:rsidRPr="00000000">
        <w:rPr>
          <w:rtl w:val="0"/>
        </w:rPr>
      </w:r>
    </w:p>
    <w:p w:rsidR="00000000" w:rsidDel="00000000" w:rsidP="00000000" w:rsidRDefault="00000000" w:rsidRPr="00000000" w14:paraId="000000E4">
      <w:pPr>
        <w:rPr/>
      </w:pPr>
      <w:r w:rsidDel="00000000" w:rsidR="00000000" w:rsidRPr="00000000">
        <w:rPr>
          <w:rtl w:val="0"/>
        </w:rPr>
        <w:t xml:space="preserve">1584, Fiant</w:t>
      </w:r>
      <w:r w:rsidDel="00000000" w:rsidR="00000000" w:rsidRPr="00000000">
        <w:rPr>
          <w:vertAlign w:val="superscript"/>
        </w:rPr>
        <w:footnoteReference w:customMarkFollows="0" w:id="26"/>
      </w:r>
      <w:r w:rsidDel="00000000" w:rsidR="00000000" w:rsidRPr="00000000">
        <w:rPr>
          <w:rtl w:val="0"/>
        </w:rPr>
        <w:t xml:space="preserve">4552. Fynin McTeig Y Crowly, (Kinelly, Cork)</w:t>
      </w:r>
    </w:p>
    <w:p w:rsidR="00000000" w:rsidDel="00000000" w:rsidP="00000000" w:rsidRDefault="00000000" w:rsidRPr="00000000" w14:paraId="000000E5">
      <w:pPr>
        <w:rPr/>
      </w:pPr>
      <w:r w:rsidDel="00000000" w:rsidR="00000000" w:rsidRPr="00000000">
        <w:rPr>
          <w:rtl w:val="0"/>
        </w:rPr>
      </w:r>
    </w:p>
    <w:p w:rsidR="00000000" w:rsidDel="00000000" w:rsidP="00000000" w:rsidRDefault="00000000" w:rsidRPr="00000000" w14:paraId="000000E6">
      <w:pPr>
        <w:rPr/>
      </w:pPr>
      <w:r w:rsidDel="00000000" w:rsidR="00000000" w:rsidRPr="00000000">
        <w:rPr>
          <w:rtl w:val="0"/>
        </w:rPr>
        <w:t xml:space="preserve">..</w:t>
      </w:r>
    </w:p>
    <w:p w:rsidR="00000000" w:rsidDel="00000000" w:rsidP="00000000" w:rsidRDefault="00000000" w:rsidRPr="00000000" w14:paraId="000000E7">
      <w:pPr>
        <w:rPr/>
      </w:pPr>
      <w:r w:rsidDel="00000000" w:rsidR="00000000" w:rsidRPr="00000000">
        <w:rPr>
          <w:rtl w:val="0"/>
        </w:rPr>
      </w:r>
    </w:p>
    <w:p w:rsidR="00000000" w:rsidDel="00000000" w:rsidP="00000000" w:rsidRDefault="00000000" w:rsidRPr="00000000" w14:paraId="000000E8">
      <w:pPr>
        <w:rPr/>
      </w:pPr>
      <w:r w:rsidDel="00000000" w:rsidR="00000000" w:rsidRPr="00000000">
        <w:rPr>
          <w:rtl w:val="0"/>
        </w:rPr>
        <w:t xml:space="preserve">1586, Fiant 4848, Philip Buy McDonogh McConnoghor O’Coughlan, Horseboy, Kilbrittain.</w:t>
      </w:r>
    </w:p>
    <w:p w:rsidR="00000000" w:rsidDel="00000000" w:rsidP="00000000" w:rsidRDefault="00000000" w:rsidRPr="00000000" w14:paraId="000000E9">
      <w:pPr>
        <w:rPr/>
      </w:pPr>
      <w:r w:rsidDel="00000000" w:rsidR="00000000" w:rsidRPr="00000000">
        <w:rPr>
          <w:rtl w:val="0"/>
        </w:rPr>
      </w:r>
    </w:p>
    <w:p w:rsidR="00000000" w:rsidDel="00000000" w:rsidP="00000000" w:rsidRDefault="00000000" w:rsidRPr="00000000" w14:paraId="000000EA">
      <w:pPr>
        <w:rPr/>
      </w:pPr>
      <w:r w:rsidDel="00000000" w:rsidR="00000000" w:rsidRPr="00000000">
        <w:rPr>
          <w:rtl w:val="0"/>
        </w:rPr>
      </w:r>
    </w:p>
    <w:p w:rsidR="00000000" w:rsidDel="00000000" w:rsidP="00000000" w:rsidRDefault="00000000" w:rsidRPr="00000000" w14:paraId="000000EB">
      <w:pPr>
        <w:rPr/>
      </w:pPr>
      <w:r w:rsidDel="00000000" w:rsidR="00000000" w:rsidRPr="00000000">
        <w:rPr>
          <w:rtl w:val="0"/>
        </w:rPr>
        <w:t xml:space="preserve">1586, Fiant, Tho. Hurley, Horseboy, Cork</w:t>
      </w:r>
    </w:p>
    <w:p w:rsidR="00000000" w:rsidDel="00000000" w:rsidP="00000000" w:rsidRDefault="00000000" w:rsidRPr="00000000" w14:paraId="000000EC">
      <w:pPr>
        <w:rPr/>
      </w:pPr>
      <w:r w:rsidDel="00000000" w:rsidR="00000000" w:rsidRPr="00000000">
        <w:rPr>
          <w:rtl w:val="0"/>
        </w:rPr>
      </w:r>
    </w:p>
    <w:p w:rsidR="00000000" w:rsidDel="00000000" w:rsidP="00000000" w:rsidRDefault="00000000" w:rsidRPr="00000000" w14:paraId="000000ED">
      <w:pPr>
        <w:rPr/>
      </w:pPr>
      <w:r w:rsidDel="00000000" w:rsidR="00000000" w:rsidRPr="00000000">
        <w:rPr>
          <w:rtl w:val="0"/>
        </w:rPr>
      </w:r>
    </w:p>
    <w:p w:rsidR="00000000" w:rsidDel="00000000" w:rsidP="00000000" w:rsidRDefault="00000000" w:rsidRPr="00000000" w14:paraId="000000EE">
      <w:pPr>
        <w:rPr/>
      </w:pPr>
      <w:r w:rsidDel="00000000" w:rsidR="00000000" w:rsidRPr="00000000">
        <w:rPr>
          <w:rtl w:val="0"/>
        </w:rPr>
      </w:r>
    </w:p>
    <w:p w:rsidR="00000000" w:rsidDel="00000000" w:rsidP="00000000" w:rsidRDefault="00000000" w:rsidRPr="00000000" w14:paraId="000000EF">
      <w:pPr>
        <w:rPr/>
      </w:pPr>
      <w:r w:rsidDel="00000000" w:rsidR="00000000" w:rsidRPr="00000000">
        <w:rPr>
          <w:rtl w:val="0"/>
        </w:rPr>
      </w:r>
    </w:p>
    <w:p w:rsidR="00000000" w:rsidDel="00000000" w:rsidP="00000000" w:rsidRDefault="00000000" w:rsidRPr="00000000" w14:paraId="000000F0">
      <w:pPr>
        <w:rPr/>
      </w:pPr>
      <w:r w:rsidDel="00000000" w:rsidR="00000000" w:rsidRPr="00000000">
        <w:rPr>
          <w:rtl w:val="0"/>
        </w:rPr>
      </w:r>
    </w:p>
    <w:p w:rsidR="00000000" w:rsidDel="00000000" w:rsidP="00000000" w:rsidRDefault="00000000" w:rsidRPr="00000000" w14:paraId="000000F1">
      <w:pPr>
        <w:rPr/>
      </w:pPr>
      <w:r w:rsidDel="00000000" w:rsidR="00000000" w:rsidRPr="00000000">
        <w:rPr>
          <w:rtl w:val="0"/>
        </w:rPr>
      </w:r>
    </w:p>
    <w:p w:rsidR="00000000" w:rsidDel="00000000" w:rsidP="00000000" w:rsidRDefault="00000000" w:rsidRPr="00000000" w14:paraId="000000F2">
      <w:pPr>
        <w:rPr/>
      </w:pPr>
      <w:r w:rsidDel="00000000" w:rsidR="00000000" w:rsidRPr="00000000">
        <w:rPr>
          <w:rtl w:val="0"/>
        </w:rPr>
      </w:r>
    </w:p>
    <w:p w:rsidR="00000000" w:rsidDel="00000000" w:rsidP="00000000" w:rsidRDefault="00000000" w:rsidRPr="00000000" w14:paraId="000000F3">
      <w:pPr>
        <w:rPr/>
      </w:pPr>
      <w:r w:rsidDel="00000000" w:rsidR="00000000" w:rsidRPr="00000000">
        <w:rPr>
          <w:rtl w:val="0"/>
        </w:rPr>
      </w:r>
    </w:p>
    <w:p w:rsidR="00000000" w:rsidDel="00000000" w:rsidP="00000000" w:rsidRDefault="00000000" w:rsidRPr="00000000" w14:paraId="000000F4">
      <w:pPr>
        <w:rPr/>
      </w:pPr>
      <w:r w:rsidDel="00000000" w:rsidR="00000000" w:rsidRPr="00000000">
        <w:rPr>
          <w:rtl w:val="0"/>
        </w:rPr>
        <w:t xml:space="preserve">..</w:t>
      </w:r>
    </w:p>
    <w:p w:rsidR="00000000" w:rsidDel="00000000" w:rsidP="00000000" w:rsidRDefault="00000000" w:rsidRPr="00000000" w14:paraId="000000F5">
      <w:pPr>
        <w:jc w:val="both"/>
        <w:rPr/>
      </w:pPr>
      <w:r w:rsidDel="00000000" w:rsidR="00000000" w:rsidRPr="00000000">
        <w:rPr>
          <w:highlight w:val="white"/>
          <w:rtl w:val="0"/>
        </w:rPr>
        <w:t xml:space="preserve">1601.  Fiant.  Ardraly (Irish: Ard Ráile) is a townland located in the Barony of West Carbery, in County Cork, Ireland. Archival records of 1601 list Ardrawly from the Calendar to Fiants of reign of Henry VIII.[1]</w:t>
      </w:r>
      <w:r w:rsidDel="00000000" w:rsidR="00000000" w:rsidRPr="00000000">
        <w:rPr>
          <w:rtl w:val="0"/>
        </w:rPr>
      </w:r>
    </w:p>
    <w:p w:rsidR="00000000" w:rsidDel="00000000" w:rsidP="00000000" w:rsidRDefault="00000000" w:rsidRPr="00000000" w14:paraId="000000F6">
      <w:pPr>
        <w:rPr/>
      </w:pPr>
      <w:r w:rsidDel="00000000" w:rsidR="00000000" w:rsidRPr="00000000">
        <w:rPr>
          <w:rtl w:val="0"/>
        </w:rPr>
        <w:t xml:space="preserve">...</w:t>
      </w:r>
    </w:p>
    <w:p w:rsidR="00000000" w:rsidDel="00000000" w:rsidP="00000000" w:rsidRDefault="00000000" w:rsidRPr="00000000" w14:paraId="000000F7">
      <w:pPr>
        <w:rPr/>
      </w:pPr>
      <w:r w:rsidDel="00000000" w:rsidR="00000000" w:rsidRPr="00000000">
        <w:rPr>
          <w:rtl w:val="0"/>
        </w:rPr>
        <w:t xml:space="preserve">1590, Fiant 5456, Fining McDonnell Mccarty, Drimoleague.</w:t>
      </w:r>
    </w:p>
    <w:p w:rsidR="00000000" w:rsidDel="00000000" w:rsidP="00000000" w:rsidRDefault="00000000" w:rsidRPr="00000000" w14:paraId="000000F8">
      <w:pPr>
        <w:rPr/>
      </w:pPr>
      <w:r w:rsidDel="00000000" w:rsidR="00000000" w:rsidRPr="00000000">
        <w:rPr>
          <w:rtl w:val="0"/>
        </w:rPr>
      </w:r>
    </w:p>
    <w:p w:rsidR="00000000" w:rsidDel="00000000" w:rsidP="00000000" w:rsidRDefault="00000000" w:rsidRPr="00000000" w14:paraId="000000F9">
      <w:pPr>
        <w:rPr/>
      </w:pPr>
      <w:r w:rsidDel="00000000" w:rsidR="00000000" w:rsidRPr="00000000">
        <w:rPr>
          <w:rtl w:val="0"/>
        </w:rPr>
        <w:t xml:space="preserve">1591, Fiant</w:t>
      </w:r>
      <w:r w:rsidDel="00000000" w:rsidR="00000000" w:rsidRPr="00000000">
        <w:rPr>
          <w:vertAlign w:val="superscript"/>
        </w:rPr>
        <w:footnoteReference w:customMarkFollows="0" w:id="27"/>
      </w:r>
      <w:r w:rsidDel="00000000" w:rsidR="00000000" w:rsidRPr="00000000">
        <w:rPr>
          <w:rtl w:val="0"/>
        </w:rPr>
        <w:t xml:space="preserve">5688. Conohor McDermod I Crowly, (Carrignicorrie, Cork)</w:t>
      </w:r>
    </w:p>
    <w:p w:rsidR="00000000" w:rsidDel="00000000" w:rsidP="00000000" w:rsidRDefault="00000000" w:rsidRPr="00000000" w14:paraId="000000FA">
      <w:pPr>
        <w:rPr/>
      </w:pPr>
      <w:r w:rsidDel="00000000" w:rsidR="00000000" w:rsidRPr="00000000">
        <w:rPr>
          <w:rtl w:val="0"/>
        </w:rPr>
      </w:r>
    </w:p>
    <w:p w:rsidR="00000000" w:rsidDel="00000000" w:rsidP="00000000" w:rsidRDefault="00000000" w:rsidRPr="00000000" w14:paraId="000000FB">
      <w:pPr>
        <w:rPr/>
      </w:pPr>
      <w:r w:rsidDel="00000000" w:rsidR="00000000" w:rsidRPr="00000000">
        <w:rPr>
          <w:rtl w:val="0"/>
        </w:rPr>
      </w:r>
    </w:p>
    <w:p w:rsidR="00000000" w:rsidDel="00000000" w:rsidP="00000000" w:rsidRDefault="00000000" w:rsidRPr="00000000" w14:paraId="000000FC">
      <w:pPr>
        <w:rPr/>
      </w:pPr>
      <w:r w:rsidDel="00000000" w:rsidR="00000000" w:rsidRPr="00000000">
        <w:rPr>
          <w:rtl w:val="0"/>
        </w:rPr>
      </w:r>
    </w:p>
    <w:p w:rsidR="00000000" w:rsidDel="00000000" w:rsidP="00000000" w:rsidRDefault="00000000" w:rsidRPr="00000000" w14:paraId="000000FD">
      <w:pPr>
        <w:rPr/>
      </w:pPr>
      <w:r w:rsidDel="00000000" w:rsidR="00000000" w:rsidRPr="00000000">
        <w:rPr>
          <w:rtl w:val="0"/>
        </w:rPr>
        <w:t xml:space="preserve">1600, Fiant</w:t>
      </w:r>
      <w:r w:rsidDel="00000000" w:rsidR="00000000" w:rsidRPr="00000000">
        <w:rPr>
          <w:vertAlign w:val="superscript"/>
        </w:rPr>
        <w:footnoteReference w:customMarkFollows="0" w:id="28"/>
      </w:r>
      <w:r w:rsidDel="00000000" w:rsidR="00000000" w:rsidRPr="00000000">
        <w:rPr>
          <w:rtl w:val="0"/>
        </w:rPr>
        <w:t xml:space="preserve"> 6431, Ellen Ny Hierlehy wife of Donogh McDermody Cartie, Currynoedy, Cork</w:t>
      </w:r>
    </w:p>
    <w:p w:rsidR="00000000" w:rsidDel="00000000" w:rsidP="00000000" w:rsidRDefault="00000000" w:rsidRPr="00000000" w14:paraId="000000FE">
      <w:pPr>
        <w:rPr/>
      </w:pPr>
      <w:r w:rsidDel="00000000" w:rsidR="00000000" w:rsidRPr="00000000">
        <w:rPr>
          <w:rtl w:val="0"/>
        </w:rPr>
      </w:r>
    </w:p>
    <w:p w:rsidR="00000000" w:rsidDel="00000000" w:rsidP="00000000" w:rsidRDefault="00000000" w:rsidRPr="00000000" w14:paraId="000000FF">
      <w:pPr>
        <w:rPr/>
      </w:pPr>
      <w:r w:rsidDel="00000000" w:rsidR="00000000" w:rsidRPr="00000000">
        <w:rPr>
          <w:rtl w:val="0"/>
        </w:rPr>
      </w:r>
    </w:p>
    <w:p w:rsidR="00000000" w:rsidDel="00000000" w:rsidP="00000000" w:rsidRDefault="00000000" w:rsidRPr="00000000" w14:paraId="00000100">
      <w:pPr>
        <w:rPr/>
      </w:pPr>
      <w:r w:rsidDel="00000000" w:rsidR="00000000" w:rsidRPr="00000000">
        <w:rPr>
          <w:rtl w:val="0"/>
        </w:rPr>
        <w:t xml:space="preserve">1601, Fiant</w:t>
      </w:r>
      <w:r w:rsidDel="00000000" w:rsidR="00000000" w:rsidRPr="00000000">
        <w:rPr>
          <w:vertAlign w:val="superscript"/>
        </w:rPr>
        <w:footnoteReference w:customMarkFollows="0" w:id="29"/>
      </w:r>
      <w:r w:rsidDel="00000000" w:rsidR="00000000" w:rsidRPr="00000000">
        <w:rPr>
          <w:rtl w:val="0"/>
        </w:rPr>
        <w:t xml:space="preserve"> 6539, Shane McRanell I Hierleighey, Illoinnasnaghe, Cork ,</w:t>
      </w:r>
    </w:p>
    <w:p w:rsidR="00000000" w:rsidDel="00000000" w:rsidP="00000000" w:rsidRDefault="00000000" w:rsidRPr="00000000" w14:paraId="00000101">
      <w:pPr>
        <w:rPr/>
      </w:pPr>
      <w:r w:rsidDel="00000000" w:rsidR="00000000" w:rsidRPr="00000000">
        <w:rPr>
          <w:rtl w:val="0"/>
        </w:rPr>
      </w:r>
    </w:p>
    <w:p w:rsidR="00000000" w:rsidDel="00000000" w:rsidP="00000000" w:rsidRDefault="00000000" w:rsidRPr="00000000" w14:paraId="00000102">
      <w:pPr>
        <w:rPr/>
      </w:pPr>
      <w:r w:rsidDel="00000000" w:rsidR="00000000" w:rsidRPr="00000000">
        <w:rPr>
          <w:rtl w:val="0"/>
        </w:rPr>
        <w:t xml:space="preserve">1601, Fiant</w:t>
      </w:r>
      <w:r w:rsidDel="00000000" w:rsidR="00000000" w:rsidRPr="00000000">
        <w:rPr>
          <w:vertAlign w:val="superscript"/>
        </w:rPr>
        <w:footnoteReference w:customMarkFollows="0" w:id="30"/>
      </w:r>
      <w:r w:rsidDel="00000000" w:rsidR="00000000" w:rsidRPr="00000000">
        <w:rPr>
          <w:rtl w:val="0"/>
        </w:rPr>
        <w:t xml:space="preserve">6533. Edm. O’Croly (Croleston)</w:t>
      </w:r>
    </w:p>
    <w:p w:rsidR="00000000" w:rsidDel="00000000" w:rsidP="00000000" w:rsidRDefault="00000000" w:rsidRPr="00000000" w14:paraId="00000103">
      <w:pPr>
        <w:rPr/>
      </w:pPr>
      <w:r w:rsidDel="00000000" w:rsidR="00000000" w:rsidRPr="00000000">
        <w:rPr>
          <w:rtl w:val="0"/>
        </w:rPr>
      </w:r>
    </w:p>
    <w:p w:rsidR="00000000" w:rsidDel="00000000" w:rsidP="00000000" w:rsidRDefault="00000000" w:rsidRPr="00000000" w14:paraId="00000104">
      <w:pPr>
        <w:rPr/>
      </w:pPr>
      <w:r w:rsidDel="00000000" w:rsidR="00000000" w:rsidRPr="00000000">
        <w:rPr>
          <w:rtl w:val="0"/>
        </w:rPr>
        <w:t xml:space="preserve">1601, Fiant 6571 Conoghor McDermod Y Donevan</w:t>
      </w:r>
    </w:p>
    <w:p w:rsidR="00000000" w:rsidDel="00000000" w:rsidP="00000000" w:rsidRDefault="00000000" w:rsidRPr="00000000" w14:paraId="00000105">
      <w:pPr>
        <w:rPr/>
      </w:pPr>
      <w:r w:rsidDel="00000000" w:rsidR="00000000" w:rsidRPr="00000000">
        <w:rPr>
          <w:rtl w:val="0"/>
        </w:rPr>
      </w:r>
    </w:p>
    <w:p w:rsidR="00000000" w:rsidDel="00000000" w:rsidP="00000000" w:rsidRDefault="00000000" w:rsidRPr="00000000" w14:paraId="00000106">
      <w:pPr>
        <w:rPr/>
      </w:pPr>
      <w:r w:rsidDel="00000000" w:rsidR="00000000" w:rsidRPr="00000000">
        <w:rPr>
          <w:rtl w:val="0"/>
        </w:rPr>
        <w:t xml:space="preserve">1601, Fiant, 6515 Donell Roe McConoghor O’Donevane, Castledonovan</w:t>
      </w:r>
      <w:r w:rsidDel="00000000" w:rsidR="00000000" w:rsidRPr="00000000">
        <w:rPr>
          <w:vertAlign w:val="superscript"/>
        </w:rPr>
        <w:footnoteReference w:customMarkFollows="0" w:id="31"/>
      </w:r>
      <w:r w:rsidDel="00000000" w:rsidR="00000000" w:rsidRPr="00000000">
        <w:rPr>
          <w:rtl w:val="0"/>
        </w:rPr>
      </w:r>
    </w:p>
    <w:p w:rsidR="00000000" w:rsidDel="00000000" w:rsidP="00000000" w:rsidRDefault="00000000" w:rsidRPr="00000000" w14:paraId="00000107">
      <w:pPr>
        <w:rPr/>
      </w:pPr>
      <w:r w:rsidDel="00000000" w:rsidR="00000000" w:rsidRPr="00000000">
        <w:rPr>
          <w:rtl w:val="0"/>
        </w:rPr>
      </w:r>
    </w:p>
    <w:p w:rsidR="00000000" w:rsidDel="00000000" w:rsidP="00000000" w:rsidRDefault="00000000" w:rsidRPr="00000000" w14:paraId="00000108">
      <w:pPr>
        <w:rPr/>
      </w:pPr>
      <w:r w:rsidDel="00000000" w:rsidR="00000000" w:rsidRPr="00000000">
        <w:rPr>
          <w:rtl w:val="0"/>
        </w:rPr>
        <w:t xml:space="preserve">1602, Fiant</w:t>
      </w:r>
      <w:r w:rsidDel="00000000" w:rsidR="00000000" w:rsidRPr="00000000">
        <w:rPr>
          <w:vertAlign w:val="superscript"/>
        </w:rPr>
        <w:footnoteReference w:customMarkFollows="0" w:id="32"/>
      </w:r>
      <w:r w:rsidDel="00000000" w:rsidR="00000000" w:rsidRPr="00000000">
        <w:rPr>
          <w:rtl w:val="0"/>
        </w:rPr>
        <w:t xml:space="preserve">6764. Dermod Croly, horseboy, (Kilcrea, Cork)</w:t>
      </w:r>
    </w:p>
    <w:p w:rsidR="00000000" w:rsidDel="00000000" w:rsidP="00000000" w:rsidRDefault="00000000" w:rsidRPr="00000000" w14:paraId="00000109">
      <w:pPr>
        <w:rPr/>
      </w:pPr>
      <w:r w:rsidDel="00000000" w:rsidR="00000000" w:rsidRPr="00000000">
        <w:rPr>
          <w:rtl w:val="0"/>
        </w:rPr>
      </w:r>
    </w:p>
    <w:p w:rsidR="00000000" w:rsidDel="00000000" w:rsidP="00000000" w:rsidRDefault="00000000" w:rsidRPr="00000000" w14:paraId="0000010A">
      <w:pPr>
        <w:rPr/>
      </w:pPr>
      <w:r w:rsidDel="00000000" w:rsidR="00000000" w:rsidRPr="00000000">
        <w:rPr>
          <w:rtl w:val="0"/>
        </w:rPr>
      </w:r>
    </w:p>
    <w:p w:rsidR="00000000" w:rsidDel="00000000" w:rsidP="00000000" w:rsidRDefault="00000000" w:rsidRPr="00000000" w14:paraId="0000010B">
      <w:pPr>
        <w:rPr/>
      </w:pPr>
      <w:r w:rsidDel="00000000" w:rsidR="00000000" w:rsidRPr="00000000">
        <w:rPr>
          <w:rtl w:val="0"/>
        </w:rPr>
      </w:r>
    </w:p>
    <w:p w:rsidR="00000000" w:rsidDel="00000000" w:rsidP="00000000" w:rsidRDefault="00000000" w:rsidRPr="00000000" w14:paraId="0000010C">
      <w:pPr>
        <w:rPr/>
      </w:pPr>
      <w:r w:rsidDel="00000000" w:rsidR="00000000" w:rsidRPr="00000000">
        <w:rPr>
          <w:rtl w:val="0"/>
        </w:rPr>
        <w:t xml:space="preserve">..</w:t>
      </w:r>
    </w:p>
    <w:p w:rsidR="00000000" w:rsidDel="00000000" w:rsidP="00000000" w:rsidRDefault="00000000" w:rsidRPr="00000000" w14:paraId="0000010D">
      <w:pPr>
        <w:rPr/>
      </w:pPr>
      <w:r w:rsidDel="00000000" w:rsidR="00000000" w:rsidRPr="00000000">
        <w:rPr>
          <w:rtl w:val="0"/>
        </w:rPr>
      </w:r>
    </w:p>
    <w:p w:rsidR="00000000" w:rsidDel="00000000" w:rsidP="00000000" w:rsidRDefault="00000000" w:rsidRPr="00000000" w14:paraId="0000010E">
      <w:pPr>
        <w:rPr/>
      </w:pPr>
      <w:r w:rsidDel="00000000" w:rsidR="00000000" w:rsidRPr="00000000">
        <w:rPr>
          <w:rtl w:val="0"/>
        </w:rPr>
        <w:t xml:space="preserve">..</w:t>
      </w:r>
    </w:p>
    <w:p w:rsidR="00000000" w:rsidDel="00000000" w:rsidP="00000000" w:rsidRDefault="00000000" w:rsidRPr="00000000" w14:paraId="0000010F">
      <w:pPr>
        <w:rPr/>
      </w:pPr>
      <w:r w:rsidDel="00000000" w:rsidR="00000000" w:rsidRPr="00000000">
        <w:rPr>
          <w:rtl w:val="0"/>
        </w:rPr>
        <w:t xml:space="preserve">P. 204</w:t>
      </w:r>
    </w:p>
    <w:p w:rsidR="00000000" w:rsidDel="00000000" w:rsidP="00000000" w:rsidRDefault="00000000" w:rsidRPr="00000000" w14:paraId="00000110">
      <w:pPr>
        <w:rPr/>
      </w:pPr>
      <w:r w:rsidDel="00000000" w:rsidR="00000000" w:rsidRPr="00000000">
        <w:rPr>
          <w:rtl w:val="0"/>
        </w:rPr>
      </w:r>
    </w:p>
    <w:p w:rsidR="00000000" w:rsidDel="00000000" w:rsidP="00000000" w:rsidRDefault="00000000" w:rsidRPr="00000000" w14:paraId="00000111">
      <w:pPr>
        <w:jc w:val="both"/>
        <w:rPr/>
      </w:pPr>
      <w:r w:rsidDel="00000000" w:rsidR="00000000" w:rsidRPr="00000000">
        <w:rPr>
          <w:rtl w:val="0"/>
        </w:rPr>
        <w:t xml:space="preserve">McDermody McConnaghor Y Mahowny of Fearinm’keanebowy, </w:t>
      </w:r>
    </w:p>
    <w:p w:rsidR="00000000" w:rsidDel="00000000" w:rsidP="00000000" w:rsidRDefault="00000000" w:rsidRPr="00000000" w14:paraId="00000112">
      <w:pPr>
        <w:jc w:val="both"/>
        <w:rPr/>
      </w:pPr>
      <w:r w:rsidDel="00000000" w:rsidR="00000000" w:rsidRPr="00000000">
        <w:rPr>
          <w:rtl w:val="0"/>
        </w:rPr>
        <w:t xml:space="preserve">Morris McRob. Bottymer of same shoemaker.  </w:t>
      </w:r>
    </w:p>
    <w:p w:rsidR="00000000" w:rsidDel="00000000" w:rsidP="00000000" w:rsidRDefault="00000000" w:rsidRPr="00000000" w14:paraId="00000113">
      <w:pPr>
        <w:jc w:val="both"/>
        <w:rPr/>
      </w:pPr>
      <w:r w:rsidDel="00000000" w:rsidR="00000000" w:rsidRPr="00000000">
        <w:rPr>
          <w:rtl w:val="0"/>
        </w:rPr>
        <w:t xml:space="preserve">Philip Tredyne of same husb., Connoghor Rowe O’Hallishy, of same, yeoman.  </w:t>
      </w:r>
    </w:p>
    <w:p w:rsidR="00000000" w:rsidDel="00000000" w:rsidP="00000000" w:rsidRDefault="00000000" w:rsidRPr="00000000" w14:paraId="00000114">
      <w:pPr>
        <w:jc w:val="both"/>
        <w:rPr/>
      </w:pPr>
      <w:r w:rsidDel="00000000" w:rsidR="00000000" w:rsidRPr="00000000">
        <w:rPr>
          <w:rtl w:val="0"/>
        </w:rPr>
        <w:t xml:space="preserve">Connoghor O’Mahowny,  of Culefady, Gent., </w:t>
      </w:r>
    </w:p>
    <w:p w:rsidR="00000000" w:rsidDel="00000000" w:rsidP="00000000" w:rsidRDefault="00000000" w:rsidRPr="00000000" w14:paraId="00000115">
      <w:pPr>
        <w:jc w:val="both"/>
        <w:rPr/>
      </w:pPr>
      <w:r w:rsidDel="00000000" w:rsidR="00000000" w:rsidRPr="00000000">
        <w:rPr>
          <w:rtl w:val="0"/>
        </w:rPr>
        <w:t xml:space="preserve">James Tredyne, and Donell Mc Tho. Y Kanife o same, husbandmen, Ellen Tredyne his wife</w:t>
      </w:r>
    </w:p>
    <w:p w:rsidR="00000000" w:rsidDel="00000000" w:rsidP="00000000" w:rsidRDefault="00000000" w:rsidRPr="00000000" w14:paraId="00000116">
      <w:pPr>
        <w:jc w:val="both"/>
        <w:rPr/>
      </w:pPr>
      <w:r w:rsidDel="00000000" w:rsidR="00000000" w:rsidRPr="00000000">
        <w:rPr>
          <w:rtl w:val="0"/>
        </w:rPr>
        <w:t xml:space="preserve">Shane McDa McShiames Ard, and Donogh Mahowne O’Moroghowe of same husbandmen</w:t>
      </w:r>
    </w:p>
    <w:p w:rsidR="00000000" w:rsidDel="00000000" w:rsidP="00000000" w:rsidRDefault="00000000" w:rsidRPr="00000000" w14:paraId="00000117">
      <w:pPr>
        <w:jc w:val="both"/>
        <w:rPr/>
      </w:pPr>
      <w:r w:rsidDel="00000000" w:rsidR="00000000" w:rsidRPr="00000000">
        <w:rPr>
          <w:rtl w:val="0"/>
        </w:rPr>
        <w:t xml:space="preserve">Fynen McConnoghor McDonnell Y Mahony of Gurtynymahowny</w:t>
      </w:r>
    </w:p>
    <w:p w:rsidR="00000000" w:rsidDel="00000000" w:rsidP="00000000" w:rsidRDefault="00000000" w:rsidRPr="00000000" w14:paraId="00000118">
      <w:pPr>
        <w:jc w:val="both"/>
        <w:rPr/>
      </w:pPr>
      <w:r w:rsidDel="00000000" w:rsidR="00000000" w:rsidRPr="00000000">
        <w:rPr>
          <w:rtl w:val="0"/>
        </w:rPr>
        <w:t xml:space="preserve">Shane McDoonogh Y Morihie of Callotre, yeoman </w:t>
      </w:r>
    </w:p>
    <w:p w:rsidR="00000000" w:rsidDel="00000000" w:rsidP="00000000" w:rsidRDefault="00000000" w:rsidRPr="00000000" w14:paraId="00000119">
      <w:pPr>
        <w:jc w:val="both"/>
        <w:rPr/>
      </w:pPr>
      <w:r w:rsidDel="00000000" w:rsidR="00000000" w:rsidRPr="00000000">
        <w:rPr>
          <w:rtl w:val="0"/>
        </w:rPr>
        <w:t xml:space="preserve">Owen Feilde of Knockygircane, Chirurgeon, Morris McShane Feilde of same.  </w:t>
      </w:r>
    </w:p>
    <w:p w:rsidR="00000000" w:rsidDel="00000000" w:rsidP="00000000" w:rsidRDefault="00000000" w:rsidRPr="00000000" w14:paraId="0000011A">
      <w:pPr>
        <w:jc w:val="both"/>
        <w:rPr/>
      </w:pPr>
      <w:r w:rsidDel="00000000" w:rsidR="00000000" w:rsidRPr="00000000">
        <w:rPr>
          <w:rtl w:val="0"/>
        </w:rPr>
        <w:t xml:space="preserve">Shane McConoghor Y Kannife of Brittas, husb, Margaret Dorrife his wife</w:t>
      </w:r>
    </w:p>
    <w:p w:rsidR="00000000" w:rsidDel="00000000" w:rsidP="00000000" w:rsidRDefault="00000000" w:rsidRPr="00000000" w14:paraId="0000011B">
      <w:pPr>
        <w:jc w:val="both"/>
        <w:rPr/>
      </w:pPr>
      <w:r w:rsidDel="00000000" w:rsidR="00000000" w:rsidRPr="00000000">
        <w:rPr>
          <w:rtl w:val="0"/>
        </w:rPr>
        <w:t xml:space="preserve">Conoghor McShane Y Kannife of same, yeomen</w:t>
      </w:r>
    </w:p>
    <w:p w:rsidR="00000000" w:rsidDel="00000000" w:rsidP="00000000" w:rsidRDefault="00000000" w:rsidRPr="00000000" w14:paraId="0000011C">
      <w:pPr>
        <w:jc w:val="both"/>
        <w:rPr/>
      </w:pPr>
      <w:r w:rsidDel="00000000" w:rsidR="00000000" w:rsidRPr="00000000">
        <w:rPr>
          <w:rtl w:val="0"/>
        </w:rPr>
        <w:t xml:space="preserve">Donell O’Mahowny alias Donell Dorigh, of same, husb.  Donell McDonogh Oge Y Mahowny of Fynagh, Teige McConnoghor O’Mahony alias Teige ny Sawny of same, gent.  Onory ny Cuniffe, his wife</w:t>
      </w:r>
    </w:p>
    <w:p w:rsidR="00000000" w:rsidDel="00000000" w:rsidP="00000000" w:rsidRDefault="00000000" w:rsidRPr="00000000" w14:paraId="0000011D">
      <w:pPr>
        <w:jc w:val="both"/>
        <w:rPr/>
      </w:pPr>
      <w:r w:rsidDel="00000000" w:rsidR="00000000" w:rsidRPr="00000000">
        <w:rPr>
          <w:rtl w:val="0"/>
        </w:rPr>
        <w:t xml:space="preserve">Connoghor McDonell McConoghor O’Mahowny, of same, gent.  </w:t>
      </w:r>
    </w:p>
    <w:p w:rsidR="00000000" w:rsidDel="00000000" w:rsidP="00000000" w:rsidRDefault="00000000" w:rsidRPr="00000000" w14:paraId="0000011E">
      <w:pPr>
        <w:jc w:val="both"/>
        <w:rPr/>
      </w:pPr>
      <w:r w:rsidDel="00000000" w:rsidR="00000000" w:rsidRPr="00000000">
        <w:rPr>
          <w:rtl w:val="0"/>
        </w:rPr>
        <w:t xml:space="preserve">Rich. Tredine of me yeoman.  </w:t>
      </w:r>
    </w:p>
    <w:p w:rsidR="00000000" w:rsidDel="00000000" w:rsidP="00000000" w:rsidRDefault="00000000" w:rsidRPr="00000000" w14:paraId="0000011F">
      <w:pPr>
        <w:jc w:val="both"/>
        <w:rPr/>
      </w:pPr>
      <w:r w:rsidDel="00000000" w:rsidR="00000000" w:rsidRPr="00000000">
        <w:rPr>
          <w:rtl w:val="0"/>
        </w:rPr>
        <w:t xml:space="preserve">Philip Tredine of same labourer, Dooagh McDonnell McDonogh Oge Y Mahowny, of same , Gent.   Teige McDermie </w:t>
      </w:r>
    </w:p>
    <w:p w:rsidR="00000000" w:rsidDel="00000000" w:rsidP="00000000" w:rsidRDefault="00000000" w:rsidRPr="00000000" w14:paraId="00000120">
      <w:pPr>
        <w:jc w:val="both"/>
        <w:rPr/>
      </w:pPr>
      <w:r w:rsidDel="00000000" w:rsidR="00000000" w:rsidRPr="00000000">
        <w:rPr>
          <w:rtl w:val="0"/>
        </w:rPr>
      </w:r>
    </w:p>
    <w:p w:rsidR="00000000" w:rsidDel="00000000" w:rsidP="00000000" w:rsidRDefault="00000000" w:rsidRPr="00000000" w14:paraId="00000121">
      <w:pPr>
        <w:rPr/>
      </w:pPr>
      <w:r w:rsidDel="00000000" w:rsidR="00000000" w:rsidRPr="00000000">
        <w:rPr>
          <w:rtl w:val="0"/>
        </w:rPr>
        <w:t xml:space="preserve">..</w:t>
      </w:r>
    </w:p>
    <w:p w:rsidR="00000000" w:rsidDel="00000000" w:rsidP="00000000" w:rsidRDefault="00000000" w:rsidRPr="00000000" w14:paraId="00000122">
      <w:pPr>
        <w:rPr/>
      </w:pPr>
      <w:r w:rsidDel="00000000" w:rsidR="00000000" w:rsidRPr="00000000">
        <w:rPr>
          <w:rtl w:val="0"/>
        </w:rPr>
      </w:r>
    </w:p>
    <w:p w:rsidR="00000000" w:rsidDel="00000000" w:rsidP="00000000" w:rsidRDefault="00000000" w:rsidRPr="00000000" w14:paraId="00000123">
      <w:pPr>
        <w:jc w:val="both"/>
        <w:rPr/>
      </w:pPr>
      <w:r w:rsidDel="00000000" w:rsidR="00000000" w:rsidRPr="00000000">
        <w:rPr>
          <w:rtl w:val="0"/>
        </w:rPr>
        <w:t xml:space="preserve">1578. Fiant 3283. </w:t>
      </w:r>
    </w:p>
    <w:p w:rsidR="00000000" w:rsidDel="00000000" w:rsidP="00000000" w:rsidRDefault="00000000" w:rsidRPr="00000000" w14:paraId="00000124">
      <w:pPr>
        <w:jc w:val="both"/>
        <w:rPr/>
      </w:pPr>
      <w:r w:rsidDel="00000000" w:rsidR="00000000" w:rsidRPr="00000000">
        <w:rPr/>
        <w:drawing>
          <wp:inline distB="114300" distT="114300" distL="114300" distR="114300">
            <wp:extent cx="5734050" cy="10198100"/>
            <wp:effectExtent b="0" l="0" r="0" t="0"/>
            <wp:docPr id="1" name="image8.jpg"/>
            <a:graphic>
              <a:graphicData uri="http://schemas.openxmlformats.org/drawingml/2006/picture">
                <pic:pic>
                  <pic:nvPicPr>
                    <pic:cNvPr id="0" name="image8.jpg"/>
                    <pic:cNvPicPr preferRelativeResize="0"/>
                  </pic:nvPicPr>
                  <pic:blipFill>
                    <a:blip r:embed="rId25"/>
                    <a:srcRect b="0" l="0" r="0" t="0"/>
                    <a:stretch>
                      <a:fillRect/>
                    </a:stretch>
                  </pic:blipFill>
                  <pic:spPr>
                    <a:xfrm>
                      <a:off x="0" y="0"/>
                      <a:ext cx="5734050" cy="101981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125">
      <w:pPr>
        <w:jc w:val="both"/>
        <w:rPr/>
      </w:pPr>
      <w:r w:rsidDel="00000000" w:rsidR="00000000" w:rsidRPr="00000000">
        <w:rPr>
          <w:rtl w:val="0"/>
        </w:rPr>
      </w:r>
    </w:p>
    <w:p w:rsidR="00000000" w:rsidDel="00000000" w:rsidP="00000000" w:rsidRDefault="00000000" w:rsidRPr="00000000" w14:paraId="00000126">
      <w:pPr>
        <w:jc w:val="both"/>
        <w:rPr>
          <w:highlight w:val="white"/>
        </w:rPr>
      </w:pPr>
      <w:r w:rsidDel="00000000" w:rsidR="00000000" w:rsidRPr="00000000">
        <w:rPr>
          <w:highlight w:val="white"/>
          <w:rtl w:val="0"/>
        </w:rPr>
        <w:t xml:space="preserve">1585.  Fiant 3469</w:t>
      </w:r>
    </w:p>
    <w:p w:rsidR="00000000" w:rsidDel="00000000" w:rsidP="00000000" w:rsidRDefault="00000000" w:rsidRPr="00000000" w14:paraId="00000127">
      <w:pPr>
        <w:jc w:val="both"/>
        <w:rPr/>
      </w:pPr>
      <w:r w:rsidDel="00000000" w:rsidR="00000000" w:rsidRPr="00000000">
        <w:rPr>
          <w:rtl w:val="0"/>
        </w:rPr>
      </w:r>
    </w:p>
    <w:p w:rsidR="00000000" w:rsidDel="00000000" w:rsidP="00000000" w:rsidRDefault="00000000" w:rsidRPr="00000000" w14:paraId="00000128">
      <w:pPr>
        <w:jc w:val="both"/>
        <w:rPr/>
      </w:pPr>
      <w:r w:rsidDel="00000000" w:rsidR="00000000" w:rsidRPr="00000000">
        <w:rPr/>
        <w:drawing>
          <wp:inline distB="114300" distT="114300" distL="114300" distR="114300">
            <wp:extent cx="5734050" cy="2044700"/>
            <wp:effectExtent b="0" l="0" r="0" t="0"/>
            <wp:docPr id="4" name="image6.png"/>
            <a:graphic>
              <a:graphicData uri="http://schemas.openxmlformats.org/drawingml/2006/picture">
                <pic:pic>
                  <pic:nvPicPr>
                    <pic:cNvPr id="0" name="image6.png"/>
                    <pic:cNvPicPr preferRelativeResize="0"/>
                  </pic:nvPicPr>
                  <pic:blipFill>
                    <a:blip r:embed="rId26"/>
                    <a:srcRect b="0" l="0" r="0" t="0"/>
                    <a:stretch>
                      <a:fillRect/>
                    </a:stretch>
                  </pic:blipFill>
                  <pic:spPr>
                    <a:xfrm>
                      <a:off x="0" y="0"/>
                      <a:ext cx="5734050" cy="2044700"/>
                    </a:xfrm>
                    <a:prstGeom prst="rect"/>
                    <a:ln/>
                  </pic:spPr>
                </pic:pic>
              </a:graphicData>
            </a:graphic>
          </wp:inline>
        </w:drawing>
      </w:r>
      <w:r w:rsidDel="00000000" w:rsidR="00000000" w:rsidRPr="00000000">
        <w:rPr>
          <w:rtl w:val="0"/>
        </w:rPr>
      </w:r>
    </w:p>
    <w:p w:rsidR="00000000" w:rsidDel="00000000" w:rsidP="00000000" w:rsidRDefault="00000000" w:rsidRPr="00000000" w14:paraId="00000129">
      <w:pPr>
        <w:jc w:val="both"/>
        <w:rPr/>
      </w:pPr>
      <w:r w:rsidDel="00000000" w:rsidR="00000000" w:rsidRPr="00000000">
        <w:rPr>
          <w:rtl w:val="0"/>
        </w:rPr>
        <w:t xml:space="preserve">..</w:t>
      </w:r>
    </w:p>
    <w:p w:rsidR="00000000" w:rsidDel="00000000" w:rsidP="00000000" w:rsidRDefault="00000000" w:rsidRPr="00000000" w14:paraId="0000012A">
      <w:pPr>
        <w:jc w:val="both"/>
        <w:rPr/>
      </w:pPr>
      <w:r w:rsidDel="00000000" w:rsidR="00000000" w:rsidRPr="00000000">
        <w:rPr>
          <w:rtl w:val="0"/>
        </w:rPr>
      </w:r>
    </w:p>
    <w:p w:rsidR="00000000" w:rsidDel="00000000" w:rsidP="00000000" w:rsidRDefault="00000000" w:rsidRPr="00000000" w14:paraId="0000012B">
      <w:pPr>
        <w:jc w:val="both"/>
        <w:rPr/>
      </w:pPr>
      <w:r w:rsidDel="00000000" w:rsidR="00000000" w:rsidRPr="00000000">
        <w:rPr>
          <w:rtl w:val="0"/>
        </w:rPr>
      </w:r>
    </w:p>
    <w:p w:rsidR="00000000" w:rsidDel="00000000" w:rsidP="00000000" w:rsidRDefault="00000000" w:rsidRPr="00000000" w14:paraId="0000012C">
      <w:pPr>
        <w:jc w:val="both"/>
        <w:rPr>
          <w:highlight w:val="white"/>
        </w:rPr>
      </w:pPr>
      <w:r w:rsidDel="00000000" w:rsidR="00000000" w:rsidRPr="00000000">
        <w:rPr>
          <w:highlight w:val="white"/>
          <w:rtl w:val="0"/>
        </w:rPr>
        <w:t xml:space="preserve">1579, Fiant 3535.</w:t>
      </w:r>
    </w:p>
    <w:p w:rsidR="00000000" w:rsidDel="00000000" w:rsidP="00000000" w:rsidRDefault="00000000" w:rsidRPr="00000000" w14:paraId="0000012D">
      <w:pPr>
        <w:jc w:val="both"/>
        <w:rPr>
          <w:highlight w:val="white"/>
        </w:rPr>
      </w:pPr>
      <w:r w:rsidDel="00000000" w:rsidR="00000000" w:rsidRPr="00000000">
        <w:rPr>
          <w:rtl w:val="0"/>
        </w:rPr>
      </w:r>
    </w:p>
    <w:p w:rsidR="00000000" w:rsidDel="00000000" w:rsidP="00000000" w:rsidRDefault="00000000" w:rsidRPr="00000000" w14:paraId="0000012E">
      <w:pPr>
        <w:jc w:val="both"/>
        <w:rPr>
          <w:highlight w:val="white"/>
        </w:rPr>
      </w:pPr>
      <w:r w:rsidDel="00000000" w:rsidR="00000000" w:rsidRPr="00000000">
        <w:rPr>
          <w:rtl w:val="0"/>
        </w:rPr>
      </w:r>
    </w:p>
    <w:p w:rsidR="00000000" w:rsidDel="00000000" w:rsidP="00000000" w:rsidRDefault="00000000" w:rsidRPr="00000000" w14:paraId="0000012F">
      <w:pPr>
        <w:jc w:val="both"/>
        <w:rPr/>
      </w:pPr>
      <w:r w:rsidDel="00000000" w:rsidR="00000000" w:rsidRPr="00000000">
        <w:rPr/>
        <w:drawing>
          <wp:inline distB="114300" distT="114300" distL="114300" distR="114300">
            <wp:extent cx="5734050" cy="10198100"/>
            <wp:effectExtent b="0" l="0" r="0" t="0"/>
            <wp:docPr id="3" name="image9.jpg"/>
            <a:graphic>
              <a:graphicData uri="http://schemas.openxmlformats.org/drawingml/2006/picture">
                <pic:pic>
                  <pic:nvPicPr>
                    <pic:cNvPr id="0" name="image9.jpg"/>
                    <pic:cNvPicPr preferRelativeResize="0"/>
                  </pic:nvPicPr>
                  <pic:blipFill>
                    <a:blip r:embed="rId27"/>
                    <a:srcRect b="0" l="0" r="0" t="0"/>
                    <a:stretch>
                      <a:fillRect/>
                    </a:stretch>
                  </pic:blipFill>
                  <pic:spPr>
                    <a:xfrm>
                      <a:off x="0" y="0"/>
                      <a:ext cx="5734050" cy="101981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130">
      <w:pPr>
        <w:jc w:val="both"/>
        <w:rPr/>
      </w:pPr>
      <w:r w:rsidDel="00000000" w:rsidR="00000000" w:rsidRPr="00000000">
        <w:rPr>
          <w:rtl w:val="0"/>
        </w:rPr>
      </w:r>
    </w:p>
    <w:p w:rsidR="00000000" w:rsidDel="00000000" w:rsidP="00000000" w:rsidRDefault="00000000" w:rsidRPr="00000000" w14:paraId="00000131">
      <w:pPr>
        <w:jc w:val="both"/>
        <w:rPr/>
      </w:pPr>
      <w:r w:rsidDel="00000000" w:rsidR="00000000" w:rsidRPr="00000000">
        <w:rPr>
          <w:rtl w:val="0"/>
        </w:rPr>
      </w:r>
    </w:p>
    <w:p w:rsidR="00000000" w:rsidDel="00000000" w:rsidP="00000000" w:rsidRDefault="00000000" w:rsidRPr="00000000" w14:paraId="00000132">
      <w:pPr>
        <w:jc w:val="both"/>
        <w:rPr/>
      </w:pPr>
      <w:r w:rsidDel="00000000" w:rsidR="00000000" w:rsidRPr="00000000">
        <w:rPr>
          <w:rtl w:val="0"/>
        </w:rPr>
      </w:r>
    </w:p>
    <w:p w:rsidR="00000000" w:rsidDel="00000000" w:rsidP="00000000" w:rsidRDefault="00000000" w:rsidRPr="00000000" w14:paraId="00000133">
      <w:pPr>
        <w:jc w:val="both"/>
        <w:rPr/>
      </w:pPr>
      <w:r w:rsidDel="00000000" w:rsidR="00000000" w:rsidRPr="00000000">
        <w:rPr>
          <w:rtl w:val="0"/>
        </w:rPr>
      </w:r>
    </w:p>
    <w:p w:rsidR="00000000" w:rsidDel="00000000" w:rsidP="00000000" w:rsidRDefault="00000000" w:rsidRPr="00000000" w14:paraId="00000134">
      <w:pPr>
        <w:jc w:val="both"/>
        <w:rPr/>
      </w:pPr>
      <w:r w:rsidDel="00000000" w:rsidR="00000000" w:rsidRPr="00000000">
        <w:rPr>
          <w:rtl w:val="0"/>
        </w:rPr>
      </w:r>
    </w:p>
    <w:p w:rsidR="00000000" w:rsidDel="00000000" w:rsidP="00000000" w:rsidRDefault="00000000" w:rsidRPr="00000000" w14:paraId="00000135">
      <w:pPr>
        <w:jc w:val="both"/>
        <w:rPr/>
      </w:pPr>
      <w:r w:rsidDel="00000000" w:rsidR="00000000" w:rsidRPr="00000000">
        <w:rPr>
          <w:rtl w:val="0"/>
        </w:rPr>
        <w:t xml:space="preserve">..</w:t>
      </w:r>
    </w:p>
    <w:p w:rsidR="00000000" w:rsidDel="00000000" w:rsidP="00000000" w:rsidRDefault="00000000" w:rsidRPr="00000000" w14:paraId="00000136">
      <w:pPr>
        <w:rPr/>
      </w:pPr>
      <w:r w:rsidDel="00000000" w:rsidR="00000000" w:rsidRPr="00000000">
        <w:rPr/>
        <w:drawing>
          <wp:inline distB="114300" distT="114300" distL="114300" distR="114300">
            <wp:extent cx="4200525" cy="5353050"/>
            <wp:effectExtent b="0" l="0" r="0" t="0"/>
            <wp:docPr id="8" name="image7.png"/>
            <a:graphic>
              <a:graphicData uri="http://schemas.openxmlformats.org/drawingml/2006/picture">
                <pic:pic>
                  <pic:nvPicPr>
                    <pic:cNvPr id="0" name="image7.png"/>
                    <pic:cNvPicPr preferRelativeResize="0"/>
                  </pic:nvPicPr>
                  <pic:blipFill>
                    <a:blip r:embed="rId28"/>
                    <a:srcRect b="0" l="0" r="0" t="0"/>
                    <a:stretch>
                      <a:fillRect/>
                    </a:stretch>
                  </pic:blipFill>
                  <pic:spPr>
                    <a:xfrm>
                      <a:off x="0" y="0"/>
                      <a:ext cx="4200525" cy="5353050"/>
                    </a:xfrm>
                    <a:prstGeom prst="rect"/>
                    <a:ln/>
                  </pic:spPr>
                </pic:pic>
              </a:graphicData>
            </a:graphic>
          </wp:inline>
        </w:drawing>
      </w:r>
      <w:r w:rsidDel="00000000" w:rsidR="00000000" w:rsidRPr="00000000">
        <w:rPr>
          <w:rtl w:val="0"/>
        </w:rPr>
      </w:r>
    </w:p>
    <w:p w:rsidR="00000000" w:rsidDel="00000000" w:rsidP="00000000" w:rsidRDefault="00000000" w:rsidRPr="00000000" w14:paraId="00000137">
      <w:pPr>
        <w:rPr/>
      </w:pPr>
      <w:r w:rsidDel="00000000" w:rsidR="00000000" w:rsidRPr="00000000">
        <w:rPr>
          <w:rtl w:val="0"/>
        </w:rPr>
        <w:t xml:space="preserve">..</w:t>
      </w:r>
    </w:p>
    <w:p w:rsidR="00000000" w:rsidDel="00000000" w:rsidP="00000000" w:rsidRDefault="00000000" w:rsidRPr="00000000" w14:paraId="00000138">
      <w:pPr>
        <w:rPr/>
      </w:pPr>
      <w:r w:rsidDel="00000000" w:rsidR="00000000" w:rsidRPr="00000000">
        <w:rPr/>
        <w:drawing>
          <wp:inline distB="114300" distT="114300" distL="114300" distR="114300">
            <wp:extent cx="3657600" cy="5762625"/>
            <wp:effectExtent b="0" l="0" r="0" t="0"/>
            <wp:docPr id="2" name="image4.png"/>
            <a:graphic>
              <a:graphicData uri="http://schemas.openxmlformats.org/drawingml/2006/picture">
                <pic:pic>
                  <pic:nvPicPr>
                    <pic:cNvPr id="0" name="image4.png"/>
                    <pic:cNvPicPr preferRelativeResize="0"/>
                  </pic:nvPicPr>
                  <pic:blipFill>
                    <a:blip r:embed="rId29"/>
                    <a:srcRect b="0" l="0" r="0" t="0"/>
                    <a:stretch>
                      <a:fillRect/>
                    </a:stretch>
                  </pic:blipFill>
                  <pic:spPr>
                    <a:xfrm>
                      <a:off x="0" y="0"/>
                      <a:ext cx="3657600" cy="5762625"/>
                    </a:xfrm>
                    <a:prstGeom prst="rect"/>
                    <a:ln/>
                  </pic:spPr>
                </pic:pic>
              </a:graphicData>
            </a:graphic>
          </wp:inline>
        </w:drawing>
      </w:r>
      <w:r w:rsidDel="00000000" w:rsidR="00000000" w:rsidRPr="00000000">
        <w:rPr>
          <w:rtl w:val="0"/>
        </w:rPr>
      </w:r>
    </w:p>
    <w:p w:rsidR="00000000" w:rsidDel="00000000" w:rsidP="00000000" w:rsidRDefault="00000000" w:rsidRPr="00000000" w14:paraId="00000139">
      <w:pPr>
        <w:rPr/>
      </w:pPr>
      <w:r w:rsidDel="00000000" w:rsidR="00000000" w:rsidRPr="00000000">
        <w:rPr>
          <w:rtl w:val="0"/>
        </w:rPr>
      </w:r>
    </w:p>
    <w:p w:rsidR="00000000" w:rsidDel="00000000" w:rsidP="00000000" w:rsidRDefault="00000000" w:rsidRPr="00000000" w14:paraId="0000013A">
      <w:pPr>
        <w:rPr/>
      </w:pPr>
      <w:r w:rsidDel="00000000" w:rsidR="00000000" w:rsidRPr="00000000">
        <w:rPr>
          <w:rtl w:val="0"/>
        </w:rPr>
      </w:r>
    </w:p>
    <w:p w:rsidR="00000000" w:rsidDel="00000000" w:rsidP="00000000" w:rsidRDefault="00000000" w:rsidRPr="00000000" w14:paraId="0000013B">
      <w:pPr>
        <w:rPr/>
      </w:pPr>
      <w:r w:rsidDel="00000000" w:rsidR="00000000" w:rsidRPr="00000000">
        <w:rPr>
          <w:rtl w:val="0"/>
        </w:rPr>
      </w:r>
    </w:p>
    <w:p w:rsidR="00000000" w:rsidDel="00000000" w:rsidP="00000000" w:rsidRDefault="00000000" w:rsidRPr="00000000" w14:paraId="0000013C">
      <w:pPr>
        <w:rPr/>
      </w:pPr>
      <w:r w:rsidDel="00000000" w:rsidR="00000000" w:rsidRPr="00000000">
        <w:rPr>
          <w:rtl w:val="0"/>
        </w:rPr>
      </w:r>
    </w:p>
    <w:p w:rsidR="00000000" w:rsidDel="00000000" w:rsidP="00000000" w:rsidRDefault="00000000" w:rsidRPr="00000000" w14:paraId="0000013D">
      <w:pPr>
        <w:rPr/>
      </w:pPr>
      <w:r w:rsidDel="00000000" w:rsidR="00000000" w:rsidRPr="00000000">
        <w:rPr>
          <w:rtl w:val="0"/>
        </w:rPr>
      </w:r>
    </w:p>
    <w:p w:rsidR="00000000" w:rsidDel="00000000" w:rsidP="00000000" w:rsidRDefault="00000000" w:rsidRPr="00000000" w14:paraId="0000013E">
      <w:pPr>
        <w:rPr/>
      </w:pPr>
      <w:r w:rsidDel="00000000" w:rsidR="00000000" w:rsidRPr="00000000">
        <w:rPr>
          <w:rtl w:val="0"/>
        </w:rPr>
      </w:r>
    </w:p>
    <w:p w:rsidR="00000000" w:rsidDel="00000000" w:rsidP="00000000" w:rsidRDefault="00000000" w:rsidRPr="00000000" w14:paraId="0000013F">
      <w:pPr>
        <w:rPr/>
      </w:pPr>
      <w:r w:rsidDel="00000000" w:rsidR="00000000" w:rsidRPr="00000000">
        <w:rPr>
          <w:rtl w:val="0"/>
        </w:rPr>
      </w:r>
    </w:p>
    <w:p w:rsidR="00000000" w:rsidDel="00000000" w:rsidP="00000000" w:rsidRDefault="00000000" w:rsidRPr="00000000" w14:paraId="00000140">
      <w:pPr>
        <w:rPr/>
      </w:pPr>
      <w:r w:rsidDel="00000000" w:rsidR="00000000" w:rsidRPr="00000000">
        <w:rPr>
          <w:rtl w:val="0"/>
        </w:rPr>
      </w:r>
    </w:p>
    <w:p w:rsidR="00000000" w:rsidDel="00000000" w:rsidP="00000000" w:rsidRDefault="00000000" w:rsidRPr="00000000" w14:paraId="00000141">
      <w:pPr>
        <w:rPr/>
      </w:pPr>
      <w:r w:rsidDel="00000000" w:rsidR="00000000" w:rsidRPr="00000000">
        <w:rPr>
          <w:rtl w:val="0"/>
        </w:rPr>
      </w:r>
    </w:p>
    <w:p w:rsidR="00000000" w:rsidDel="00000000" w:rsidP="00000000" w:rsidRDefault="00000000" w:rsidRPr="00000000" w14:paraId="00000142">
      <w:pPr>
        <w:rPr/>
      </w:pPr>
      <w:r w:rsidDel="00000000" w:rsidR="00000000" w:rsidRPr="00000000">
        <w:rPr>
          <w:rtl w:val="0"/>
        </w:rPr>
      </w:r>
    </w:p>
    <w:p w:rsidR="00000000" w:rsidDel="00000000" w:rsidP="00000000" w:rsidRDefault="00000000" w:rsidRPr="00000000" w14:paraId="00000143">
      <w:pPr>
        <w:rPr/>
      </w:pPr>
      <w:r w:rsidDel="00000000" w:rsidR="00000000" w:rsidRPr="00000000">
        <w:rPr>
          <w:rtl w:val="0"/>
        </w:rPr>
      </w:r>
    </w:p>
    <w:p w:rsidR="00000000" w:rsidDel="00000000" w:rsidP="00000000" w:rsidRDefault="00000000" w:rsidRPr="00000000" w14:paraId="00000144">
      <w:pPr>
        <w:rPr/>
      </w:pPr>
      <w:r w:rsidDel="00000000" w:rsidR="00000000" w:rsidRPr="00000000">
        <w:rPr>
          <w:rtl w:val="0"/>
        </w:rPr>
      </w:r>
    </w:p>
    <w:p w:rsidR="00000000" w:rsidDel="00000000" w:rsidP="00000000" w:rsidRDefault="00000000" w:rsidRPr="00000000" w14:paraId="00000145">
      <w:pPr>
        <w:rPr/>
      </w:pPr>
      <w:r w:rsidDel="00000000" w:rsidR="00000000" w:rsidRPr="00000000">
        <w:rPr>
          <w:rtl w:val="0"/>
        </w:rPr>
      </w:r>
    </w:p>
    <w:p w:rsidR="00000000" w:rsidDel="00000000" w:rsidP="00000000" w:rsidRDefault="00000000" w:rsidRPr="00000000" w14:paraId="00000146">
      <w:pPr>
        <w:rPr/>
      </w:pPr>
      <w:r w:rsidDel="00000000" w:rsidR="00000000" w:rsidRPr="00000000">
        <w:rPr>
          <w:rtl w:val="0"/>
        </w:rPr>
      </w:r>
    </w:p>
    <w:p w:rsidR="00000000" w:rsidDel="00000000" w:rsidP="00000000" w:rsidRDefault="00000000" w:rsidRPr="00000000" w14:paraId="00000147">
      <w:pPr>
        <w:rPr/>
      </w:pPr>
      <w:r w:rsidDel="00000000" w:rsidR="00000000" w:rsidRPr="00000000">
        <w:rPr>
          <w:rtl w:val="0"/>
        </w:rPr>
        <w:t xml:space="preserve">P.215</w:t>
      </w:r>
    </w:p>
    <w:p w:rsidR="00000000" w:rsidDel="00000000" w:rsidP="00000000" w:rsidRDefault="00000000" w:rsidRPr="00000000" w14:paraId="00000148">
      <w:pPr>
        <w:jc w:val="both"/>
        <w:rPr/>
      </w:pPr>
      <w:r w:rsidDel="00000000" w:rsidR="00000000" w:rsidRPr="00000000">
        <w:rPr>
          <w:rtl w:val="0"/>
        </w:rPr>
        <w:t xml:space="preserve">Oge McCridane, Ellis Slabbagh, Edom. (Edmund) fitz David, Conoghor McDonogho O’ Mulpatrick, of same, Richard Prior, of Clone, David McMahowne Molly, of Killhagleragh, Twohill O’Mally, of Aghemarten, Morice McOwen Y Douglea of Gartin, Dermod McShane O’Moher of Ballincorsey, and David McShane O’Moher of same, Provisions as in 6497 - 14th May, xL11 (Cal.P.E. p. 57)</w:t>
      </w:r>
    </w:p>
    <w:p w:rsidR="00000000" w:rsidDel="00000000" w:rsidP="00000000" w:rsidRDefault="00000000" w:rsidRPr="00000000" w14:paraId="00000149">
      <w:pPr>
        <w:rPr/>
      </w:pPr>
      <w:r w:rsidDel="00000000" w:rsidR="00000000" w:rsidRPr="00000000">
        <w:rPr>
          <w:rtl w:val="0"/>
        </w:rPr>
      </w:r>
    </w:p>
    <w:p w:rsidR="00000000" w:rsidDel="00000000" w:rsidP="00000000" w:rsidRDefault="00000000" w:rsidRPr="00000000" w14:paraId="0000014A">
      <w:pPr>
        <w:rPr/>
      </w:pPr>
      <w:r w:rsidDel="00000000" w:rsidR="00000000" w:rsidRPr="00000000">
        <w:rPr>
          <w:rtl w:val="0"/>
        </w:rPr>
      </w:r>
    </w:p>
    <w:p w:rsidR="00000000" w:rsidDel="00000000" w:rsidP="00000000" w:rsidRDefault="00000000" w:rsidRPr="00000000" w14:paraId="0000014B">
      <w:pPr>
        <w:rPr/>
      </w:pPr>
      <w:r w:rsidDel="00000000" w:rsidR="00000000" w:rsidRPr="00000000">
        <w:rPr>
          <w:rtl w:val="0"/>
        </w:rPr>
      </w:r>
    </w:p>
    <w:p w:rsidR="00000000" w:rsidDel="00000000" w:rsidP="00000000" w:rsidRDefault="00000000" w:rsidRPr="00000000" w14:paraId="0000014C">
      <w:pPr>
        <w:rPr/>
      </w:pPr>
      <w:r w:rsidDel="00000000" w:rsidR="00000000" w:rsidRPr="00000000">
        <w:rPr>
          <w:rtl w:val="0"/>
        </w:rPr>
      </w:r>
    </w:p>
    <w:p w:rsidR="00000000" w:rsidDel="00000000" w:rsidP="00000000" w:rsidRDefault="00000000" w:rsidRPr="00000000" w14:paraId="0000014D">
      <w:pPr>
        <w:rPr/>
      </w:pPr>
      <w:r w:rsidDel="00000000" w:rsidR="00000000" w:rsidRPr="00000000">
        <w:rPr>
          <w:rtl w:val="0"/>
        </w:rPr>
      </w:r>
    </w:p>
    <w:p w:rsidR="00000000" w:rsidDel="00000000" w:rsidP="00000000" w:rsidRDefault="00000000" w:rsidRPr="00000000" w14:paraId="0000014E">
      <w:pPr>
        <w:rPr/>
      </w:pPr>
      <w:r w:rsidDel="00000000" w:rsidR="00000000" w:rsidRPr="00000000">
        <w:rPr>
          <w:rtl w:val="0"/>
        </w:rPr>
      </w:r>
    </w:p>
    <w:p w:rsidR="00000000" w:rsidDel="00000000" w:rsidP="00000000" w:rsidRDefault="00000000" w:rsidRPr="00000000" w14:paraId="0000014F">
      <w:pPr>
        <w:rPr/>
      </w:pPr>
      <w:r w:rsidDel="00000000" w:rsidR="00000000" w:rsidRPr="00000000">
        <w:rPr>
          <w:rtl w:val="0"/>
        </w:rPr>
      </w:r>
    </w:p>
    <w:p w:rsidR="00000000" w:rsidDel="00000000" w:rsidP="00000000" w:rsidRDefault="00000000" w:rsidRPr="00000000" w14:paraId="00000150">
      <w:pPr>
        <w:rPr/>
      </w:pPr>
      <w:r w:rsidDel="00000000" w:rsidR="00000000" w:rsidRPr="00000000">
        <w:rPr>
          <w:rtl w:val="0"/>
        </w:rPr>
      </w:r>
    </w:p>
    <w:p w:rsidR="00000000" w:rsidDel="00000000" w:rsidP="00000000" w:rsidRDefault="00000000" w:rsidRPr="00000000" w14:paraId="00000151">
      <w:pPr>
        <w:rPr/>
      </w:pPr>
      <w:r w:rsidDel="00000000" w:rsidR="00000000" w:rsidRPr="00000000">
        <w:rPr>
          <w:rtl w:val="0"/>
        </w:rPr>
      </w:r>
    </w:p>
    <w:p w:rsidR="00000000" w:rsidDel="00000000" w:rsidP="00000000" w:rsidRDefault="00000000" w:rsidRPr="00000000" w14:paraId="00000152">
      <w:pPr>
        <w:rPr/>
      </w:pPr>
      <w:r w:rsidDel="00000000" w:rsidR="00000000" w:rsidRPr="00000000">
        <w:rPr>
          <w:rtl w:val="0"/>
        </w:rPr>
      </w:r>
    </w:p>
    <w:p w:rsidR="00000000" w:rsidDel="00000000" w:rsidP="00000000" w:rsidRDefault="00000000" w:rsidRPr="00000000" w14:paraId="00000153">
      <w:pPr>
        <w:rPr/>
      </w:pPr>
      <w:r w:rsidDel="00000000" w:rsidR="00000000" w:rsidRPr="00000000">
        <w:rPr>
          <w:rtl w:val="0"/>
        </w:rPr>
      </w:r>
    </w:p>
    <w:p w:rsidR="00000000" w:rsidDel="00000000" w:rsidP="00000000" w:rsidRDefault="00000000" w:rsidRPr="00000000" w14:paraId="00000154">
      <w:pPr>
        <w:rPr/>
      </w:pPr>
      <w:r w:rsidDel="00000000" w:rsidR="00000000" w:rsidRPr="00000000">
        <w:rPr>
          <w:rtl w:val="0"/>
        </w:rPr>
      </w:r>
    </w:p>
    <w:p w:rsidR="00000000" w:rsidDel="00000000" w:rsidP="00000000" w:rsidRDefault="00000000" w:rsidRPr="00000000" w14:paraId="00000155">
      <w:pPr>
        <w:rPr/>
      </w:pPr>
      <w:r w:rsidDel="00000000" w:rsidR="00000000" w:rsidRPr="00000000">
        <w:rPr>
          <w:rtl w:val="0"/>
        </w:rPr>
      </w:r>
    </w:p>
    <w:p w:rsidR="00000000" w:rsidDel="00000000" w:rsidP="00000000" w:rsidRDefault="00000000" w:rsidRPr="00000000" w14:paraId="00000156">
      <w:pPr>
        <w:rPr/>
      </w:pPr>
      <w:r w:rsidDel="00000000" w:rsidR="00000000" w:rsidRPr="00000000">
        <w:rPr>
          <w:rtl w:val="0"/>
        </w:rPr>
      </w:r>
    </w:p>
    <w:p w:rsidR="00000000" w:rsidDel="00000000" w:rsidP="00000000" w:rsidRDefault="00000000" w:rsidRPr="00000000" w14:paraId="00000157">
      <w:pPr>
        <w:rPr/>
      </w:pPr>
      <w:r w:rsidDel="00000000" w:rsidR="00000000" w:rsidRPr="00000000">
        <w:rPr>
          <w:rtl w:val="0"/>
        </w:rPr>
      </w:r>
    </w:p>
    <w:p w:rsidR="00000000" w:rsidDel="00000000" w:rsidP="00000000" w:rsidRDefault="00000000" w:rsidRPr="00000000" w14:paraId="00000158">
      <w:pPr>
        <w:rPr/>
      </w:pPr>
      <w:r w:rsidDel="00000000" w:rsidR="00000000" w:rsidRPr="00000000">
        <w:rPr>
          <w:rtl w:val="0"/>
        </w:rPr>
      </w:r>
    </w:p>
    <w:p w:rsidR="00000000" w:rsidDel="00000000" w:rsidP="00000000" w:rsidRDefault="00000000" w:rsidRPr="00000000" w14:paraId="00000159">
      <w:pPr>
        <w:rPr/>
      </w:pPr>
      <w:r w:rsidDel="00000000" w:rsidR="00000000" w:rsidRPr="00000000">
        <w:rPr>
          <w:rtl w:val="0"/>
        </w:rPr>
        <w:t xml:space="preserve">..</w:t>
      </w:r>
    </w:p>
    <w:p w:rsidR="00000000" w:rsidDel="00000000" w:rsidP="00000000" w:rsidRDefault="00000000" w:rsidRPr="00000000" w14:paraId="0000015A">
      <w:pPr>
        <w:rPr/>
      </w:pPr>
      <w:r w:rsidDel="00000000" w:rsidR="00000000" w:rsidRPr="00000000">
        <w:rPr>
          <w:rtl w:val="0"/>
        </w:rPr>
      </w:r>
    </w:p>
    <w:p w:rsidR="00000000" w:rsidDel="00000000" w:rsidP="00000000" w:rsidRDefault="00000000" w:rsidRPr="00000000" w14:paraId="0000015B">
      <w:pPr>
        <w:rPr/>
      </w:pPr>
      <w:r w:rsidDel="00000000" w:rsidR="00000000" w:rsidRPr="00000000">
        <w:rPr>
          <w:rtl w:val="0"/>
        </w:rPr>
      </w:r>
    </w:p>
    <w:p w:rsidR="00000000" w:rsidDel="00000000" w:rsidP="00000000" w:rsidRDefault="00000000" w:rsidRPr="00000000" w14:paraId="0000015C">
      <w:pPr>
        <w:rPr/>
      </w:pPr>
      <w:r w:rsidDel="00000000" w:rsidR="00000000" w:rsidRPr="00000000">
        <w:rPr>
          <w:rtl w:val="0"/>
        </w:rPr>
        <w:t xml:space="preserve">..</w:t>
      </w:r>
    </w:p>
    <w:p w:rsidR="00000000" w:rsidDel="00000000" w:rsidP="00000000" w:rsidRDefault="00000000" w:rsidRPr="00000000" w14:paraId="0000015D">
      <w:pPr>
        <w:rPr/>
      </w:pPr>
      <w:r w:rsidDel="00000000" w:rsidR="00000000" w:rsidRPr="00000000">
        <w:rPr>
          <w:rtl w:val="0"/>
        </w:rPr>
        <w:t xml:space="preserve">P. 215</w:t>
      </w:r>
    </w:p>
    <w:p w:rsidR="00000000" w:rsidDel="00000000" w:rsidP="00000000" w:rsidRDefault="00000000" w:rsidRPr="00000000" w14:paraId="0000015E">
      <w:pPr>
        <w:rPr/>
      </w:pPr>
      <w:r w:rsidDel="00000000" w:rsidR="00000000" w:rsidRPr="00000000">
        <w:rPr>
          <w:rtl w:val="0"/>
        </w:rPr>
      </w:r>
    </w:p>
    <w:p w:rsidR="00000000" w:rsidDel="00000000" w:rsidP="00000000" w:rsidRDefault="00000000" w:rsidRPr="00000000" w14:paraId="0000015F">
      <w:pPr>
        <w:rPr/>
      </w:pPr>
      <w:r w:rsidDel="00000000" w:rsidR="00000000" w:rsidRPr="00000000">
        <w:rPr/>
        <w:drawing>
          <wp:inline distB="114300" distT="114300" distL="114300" distR="114300">
            <wp:extent cx="4629150" cy="1638300"/>
            <wp:effectExtent b="0" l="0" r="0" t="0"/>
            <wp:docPr id="9" name="image1.png"/>
            <a:graphic>
              <a:graphicData uri="http://schemas.openxmlformats.org/drawingml/2006/picture">
                <pic:pic>
                  <pic:nvPicPr>
                    <pic:cNvPr id="0" name="image1.png"/>
                    <pic:cNvPicPr preferRelativeResize="0"/>
                  </pic:nvPicPr>
                  <pic:blipFill>
                    <a:blip r:embed="rId30"/>
                    <a:srcRect b="0" l="0" r="0" t="0"/>
                    <a:stretch>
                      <a:fillRect/>
                    </a:stretch>
                  </pic:blipFill>
                  <pic:spPr>
                    <a:xfrm>
                      <a:off x="0" y="0"/>
                      <a:ext cx="4629150" cy="1638300"/>
                    </a:xfrm>
                    <a:prstGeom prst="rect"/>
                    <a:ln/>
                  </pic:spPr>
                </pic:pic>
              </a:graphicData>
            </a:graphic>
          </wp:inline>
        </w:drawing>
      </w:r>
      <w:r w:rsidDel="00000000" w:rsidR="00000000" w:rsidRPr="00000000">
        <w:rPr>
          <w:rtl w:val="0"/>
        </w:rPr>
        <w:t xml:space="preserve">..</w:t>
      </w:r>
    </w:p>
    <w:p w:rsidR="00000000" w:rsidDel="00000000" w:rsidP="00000000" w:rsidRDefault="00000000" w:rsidRPr="00000000" w14:paraId="00000160">
      <w:pPr>
        <w:rPr/>
      </w:pPr>
      <w:r w:rsidDel="00000000" w:rsidR="00000000" w:rsidRPr="00000000">
        <w:rPr>
          <w:rtl w:val="0"/>
        </w:rPr>
      </w:r>
    </w:p>
    <w:p w:rsidR="00000000" w:rsidDel="00000000" w:rsidP="00000000" w:rsidRDefault="00000000" w:rsidRPr="00000000" w14:paraId="00000161">
      <w:pPr>
        <w:rPr/>
      </w:pPr>
      <w:r w:rsidDel="00000000" w:rsidR="00000000" w:rsidRPr="00000000">
        <w:rPr>
          <w:rtl w:val="0"/>
        </w:rPr>
        <w:t xml:space="preserve">..</w:t>
      </w:r>
    </w:p>
    <w:p w:rsidR="00000000" w:rsidDel="00000000" w:rsidP="00000000" w:rsidRDefault="00000000" w:rsidRPr="00000000" w14:paraId="00000162">
      <w:pPr>
        <w:rPr/>
      </w:pPr>
      <w:r w:rsidDel="00000000" w:rsidR="00000000" w:rsidRPr="00000000">
        <w:rPr>
          <w:rtl w:val="0"/>
        </w:rPr>
      </w:r>
    </w:p>
    <w:p w:rsidR="00000000" w:rsidDel="00000000" w:rsidP="00000000" w:rsidRDefault="00000000" w:rsidRPr="00000000" w14:paraId="00000163">
      <w:pPr>
        <w:rPr/>
      </w:pPr>
      <w:r w:rsidDel="00000000" w:rsidR="00000000" w:rsidRPr="00000000">
        <w:rPr>
          <w:rtl w:val="0"/>
        </w:rPr>
      </w:r>
    </w:p>
    <w:p w:rsidR="00000000" w:rsidDel="00000000" w:rsidP="00000000" w:rsidRDefault="00000000" w:rsidRPr="00000000" w14:paraId="00000164">
      <w:pPr>
        <w:rPr/>
      </w:pPr>
      <w:r w:rsidDel="00000000" w:rsidR="00000000" w:rsidRPr="00000000">
        <w:rPr>
          <w:rtl w:val="0"/>
        </w:rPr>
      </w:r>
    </w:p>
    <w:p w:rsidR="00000000" w:rsidDel="00000000" w:rsidP="00000000" w:rsidRDefault="00000000" w:rsidRPr="00000000" w14:paraId="00000165">
      <w:pPr>
        <w:rPr/>
      </w:pPr>
      <w:r w:rsidDel="00000000" w:rsidR="00000000" w:rsidRPr="00000000">
        <w:rPr>
          <w:rtl w:val="0"/>
        </w:rPr>
      </w:r>
    </w:p>
    <w:p w:rsidR="00000000" w:rsidDel="00000000" w:rsidP="00000000" w:rsidRDefault="00000000" w:rsidRPr="00000000" w14:paraId="00000166">
      <w:pPr>
        <w:rPr/>
      </w:pPr>
      <w:r w:rsidDel="00000000" w:rsidR="00000000" w:rsidRPr="00000000">
        <w:rPr>
          <w:rtl w:val="0"/>
        </w:rPr>
      </w:r>
    </w:p>
    <w:p w:rsidR="00000000" w:rsidDel="00000000" w:rsidP="00000000" w:rsidRDefault="00000000" w:rsidRPr="00000000" w14:paraId="00000167">
      <w:pPr>
        <w:rPr/>
      </w:pPr>
      <w:r w:rsidDel="00000000" w:rsidR="00000000" w:rsidRPr="00000000">
        <w:rPr>
          <w:rtl w:val="0"/>
        </w:rPr>
      </w:r>
    </w:p>
    <w:p w:rsidR="00000000" w:rsidDel="00000000" w:rsidP="00000000" w:rsidRDefault="00000000" w:rsidRPr="00000000" w14:paraId="00000168">
      <w:pPr>
        <w:rPr/>
      </w:pPr>
      <w:r w:rsidDel="00000000" w:rsidR="00000000" w:rsidRPr="00000000">
        <w:rPr>
          <w:rtl w:val="0"/>
        </w:rPr>
      </w:r>
    </w:p>
    <w:p w:rsidR="00000000" w:rsidDel="00000000" w:rsidP="00000000" w:rsidRDefault="00000000" w:rsidRPr="00000000" w14:paraId="00000169">
      <w:pPr>
        <w:rPr/>
      </w:pPr>
      <w:r w:rsidDel="00000000" w:rsidR="00000000" w:rsidRPr="00000000">
        <w:rPr>
          <w:rtl w:val="0"/>
        </w:rPr>
      </w:r>
    </w:p>
    <w:p w:rsidR="00000000" w:rsidDel="00000000" w:rsidP="00000000" w:rsidRDefault="00000000" w:rsidRPr="00000000" w14:paraId="0000016A">
      <w:pPr>
        <w:rPr/>
      </w:pPr>
      <w:r w:rsidDel="00000000" w:rsidR="00000000" w:rsidRPr="00000000">
        <w:rPr>
          <w:rtl w:val="0"/>
        </w:rPr>
      </w:r>
    </w:p>
    <w:p w:rsidR="00000000" w:rsidDel="00000000" w:rsidP="00000000" w:rsidRDefault="00000000" w:rsidRPr="00000000" w14:paraId="0000016B">
      <w:pPr>
        <w:rPr/>
      </w:pPr>
      <w:r w:rsidDel="00000000" w:rsidR="00000000" w:rsidRPr="00000000">
        <w:rPr>
          <w:rtl w:val="0"/>
        </w:rPr>
      </w:r>
    </w:p>
    <w:p w:rsidR="00000000" w:rsidDel="00000000" w:rsidP="00000000" w:rsidRDefault="00000000" w:rsidRPr="00000000" w14:paraId="0000016C">
      <w:pPr>
        <w:rPr/>
      </w:pPr>
      <w:r w:rsidDel="00000000" w:rsidR="00000000" w:rsidRPr="00000000">
        <w:rPr>
          <w:rtl w:val="0"/>
        </w:rPr>
      </w:r>
    </w:p>
    <w:p w:rsidR="00000000" w:rsidDel="00000000" w:rsidP="00000000" w:rsidRDefault="00000000" w:rsidRPr="00000000" w14:paraId="0000016D">
      <w:pPr>
        <w:rPr/>
      </w:pPr>
      <w:r w:rsidDel="00000000" w:rsidR="00000000" w:rsidRPr="00000000">
        <w:rPr>
          <w:rtl w:val="0"/>
        </w:rPr>
      </w:r>
    </w:p>
    <w:p w:rsidR="00000000" w:rsidDel="00000000" w:rsidP="00000000" w:rsidRDefault="00000000" w:rsidRPr="00000000" w14:paraId="0000016E">
      <w:pPr>
        <w:rPr/>
      </w:pPr>
      <w:r w:rsidDel="00000000" w:rsidR="00000000" w:rsidRPr="00000000">
        <w:rPr>
          <w:rtl w:val="0"/>
        </w:rPr>
      </w:r>
    </w:p>
    <w:p w:rsidR="00000000" w:rsidDel="00000000" w:rsidP="00000000" w:rsidRDefault="00000000" w:rsidRPr="00000000" w14:paraId="0000016F">
      <w:pPr>
        <w:rPr/>
      </w:pPr>
      <w:r w:rsidDel="00000000" w:rsidR="00000000" w:rsidRPr="00000000">
        <w:rPr>
          <w:rtl w:val="0"/>
        </w:rPr>
      </w:r>
    </w:p>
    <w:p w:rsidR="00000000" w:rsidDel="00000000" w:rsidP="00000000" w:rsidRDefault="00000000" w:rsidRPr="00000000" w14:paraId="00000170">
      <w:pPr>
        <w:rPr/>
      </w:pPr>
      <w:r w:rsidDel="00000000" w:rsidR="00000000" w:rsidRPr="00000000">
        <w:rPr>
          <w:rtl w:val="0"/>
        </w:rPr>
      </w:r>
    </w:p>
    <w:p w:rsidR="00000000" w:rsidDel="00000000" w:rsidP="00000000" w:rsidRDefault="00000000" w:rsidRPr="00000000" w14:paraId="00000171">
      <w:pPr>
        <w:rPr/>
      </w:pPr>
      <w:r w:rsidDel="00000000" w:rsidR="00000000" w:rsidRPr="00000000">
        <w:rPr>
          <w:rtl w:val="0"/>
        </w:rPr>
      </w:r>
    </w:p>
    <w:p w:rsidR="00000000" w:rsidDel="00000000" w:rsidP="00000000" w:rsidRDefault="00000000" w:rsidRPr="00000000" w14:paraId="00000172">
      <w:pPr>
        <w:rPr/>
      </w:pPr>
      <w:r w:rsidDel="00000000" w:rsidR="00000000" w:rsidRPr="00000000">
        <w:rPr>
          <w:rtl w:val="0"/>
        </w:rPr>
      </w:r>
    </w:p>
    <w:p w:rsidR="00000000" w:rsidDel="00000000" w:rsidP="00000000" w:rsidRDefault="00000000" w:rsidRPr="00000000" w14:paraId="00000173">
      <w:pPr>
        <w:rPr/>
      </w:pPr>
      <w:r w:rsidDel="00000000" w:rsidR="00000000" w:rsidRPr="00000000">
        <w:rPr>
          <w:rtl w:val="0"/>
        </w:rPr>
      </w:r>
    </w:p>
    <w:p w:rsidR="00000000" w:rsidDel="00000000" w:rsidP="00000000" w:rsidRDefault="00000000" w:rsidRPr="00000000" w14:paraId="00000174">
      <w:pPr>
        <w:rPr/>
      </w:pPr>
      <w:r w:rsidDel="00000000" w:rsidR="00000000" w:rsidRPr="00000000">
        <w:rPr>
          <w:rtl w:val="0"/>
        </w:rPr>
      </w:r>
    </w:p>
    <w:p w:rsidR="00000000" w:rsidDel="00000000" w:rsidP="00000000" w:rsidRDefault="00000000" w:rsidRPr="00000000" w14:paraId="00000175">
      <w:pPr>
        <w:rPr/>
      </w:pPr>
      <w:r w:rsidDel="00000000" w:rsidR="00000000" w:rsidRPr="00000000">
        <w:rPr>
          <w:rtl w:val="0"/>
        </w:rPr>
      </w:r>
    </w:p>
    <w:p w:rsidR="00000000" w:rsidDel="00000000" w:rsidP="00000000" w:rsidRDefault="00000000" w:rsidRPr="00000000" w14:paraId="00000176">
      <w:pPr>
        <w:rPr/>
      </w:pPr>
      <w:r w:rsidDel="00000000" w:rsidR="00000000" w:rsidRPr="00000000">
        <w:rPr>
          <w:rtl w:val="0"/>
        </w:rPr>
      </w:r>
    </w:p>
    <w:p w:rsidR="00000000" w:rsidDel="00000000" w:rsidP="00000000" w:rsidRDefault="00000000" w:rsidRPr="00000000" w14:paraId="00000177">
      <w:pPr>
        <w:rPr/>
      </w:pPr>
      <w:r w:rsidDel="00000000" w:rsidR="00000000" w:rsidRPr="00000000">
        <w:rPr>
          <w:rtl w:val="0"/>
        </w:rPr>
      </w:r>
    </w:p>
    <w:p w:rsidR="00000000" w:rsidDel="00000000" w:rsidP="00000000" w:rsidRDefault="00000000" w:rsidRPr="00000000" w14:paraId="00000178">
      <w:pPr>
        <w:rPr/>
      </w:pPr>
      <w:r w:rsidDel="00000000" w:rsidR="00000000" w:rsidRPr="00000000">
        <w:rPr>
          <w:rtl w:val="0"/>
        </w:rPr>
      </w:r>
    </w:p>
    <w:p w:rsidR="00000000" w:rsidDel="00000000" w:rsidP="00000000" w:rsidRDefault="00000000" w:rsidRPr="00000000" w14:paraId="00000179">
      <w:pPr>
        <w:rPr/>
      </w:pPr>
      <w:r w:rsidDel="00000000" w:rsidR="00000000" w:rsidRPr="00000000">
        <w:rPr>
          <w:rtl w:val="0"/>
        </w:rPr>
      </w:r>
    </w:p>
    <w:p w:rsidR="00000000" w:rsidDel="00000000" w:rsidP="00000000" w:rsidRDefault="00000000" w:rsidRPr="00000000" w14:paraId="0000017A">
      <w:pPr>
        <w:rPr/>
      </w:pPr>
      <w:r w:rsidDel="00000000" w:rsidR="00000000" w:rsidRPr="00000000">
        <w:rPr>
          <w:rtl w:val="0"/>
        </w:rPr>
      </w:r>
    </w:p>
    <w:p w:rsidR="00000000" w:rsidDel="00000000" w:rsidP="00000000" w:rsidRDefault="00000000" w:rsidRPr="00000000" w14:paraId="0000017B">
      <w:pPr>
        <w:rPr/>
      </w:pPr>
      <w:r w:rsidDel="00000000" w:rsidR="00000000" w:rsidRPr="00000000">
        <w:rPr>
          <w:rtl w:val="0"/>
        </w:rPr>
      </w:r>
    </w:p>
    <w:p w:rsidR="00000000" w:rsidDel="00000000" w:rsidP="00000000" w:rsidRDefault="00000000" w:rsidRPr="00000000" w14:paraId="0000017C">
      <w:pPr>
        <w:rPr/>
      </w:pPr>
      <w:r w:rsidDel="00000000" w:rsidR="00000000" w:rsidRPr="00000000">
        <w:rPr>
          <w:rtl w:val="0"/>
        </w:rPr>
        <w:t xml:space="preserve">..</w:t>
      </w:r>
    </w:p>
    <w:p w:rsidR="00000000" w:rsidDel="00000000" w:rsidP="00000000" w:rsidRDefault="00000000" w:rsidRPr="00000000" w14:paraId="0000017D">
      <w:pPr>
        <w:rPr/>
      </w:pPr>
      <w:r w:rsidDel="00000000" w:rsidR="00000000" w:rsidRPr="00000000">
        <w:rPr>
          <w:rtl w:val="0"/>
        </w:rPr>
      </w:r>
    </w:p>
    <w:p w:rsidR="00000000" w:rsidDel="00000000" w:rsidP="00000000" w:rsidRDefault="00000000" w:rsidRPr="00000000" w14:paraId="0000017E">
      <w:pPr>
        <w:jc w:val="both"/>
        <w:rPr>
          <w:highlight w:val="white"/>
        </w:rPr>
      </w:pPr>
      <w:r w:rsidDel="00000000" w:rsidR="00000000" w:rsidRPr="00000000">
        <w:rPr>
          <w:highlight w:val="white"/>
          <w:rtl w:val="0"/>
        </w:rPr>
        <w:t xml:space="preserve">1521-1603 Fiants</w:t>
      </w:r>
    </w:p>
    <w:p w:rsidR="00000000" w:rsidDel="00000000" w:rsidP="00000000" w:rsidRDefault="00000000" w:rsidRPr="00000000" w14:paraId="0000017F">
      <w:pPr>
        <w:jc w:val="both"/>
        <w:rPr/>
      </w:pPr>
      <w:r w:rsidDel="00000000" w:rsidR="00000000" w:rsidRPr="00000000">
        <w:rPr>
          <w:highlight w:val="white"/>
          <w:rtl w:val="0"/>
        </w:rPr>
        <w:br w:type="textWrapping"/>
        <w:t xml:space="preserve">The Irish</w:t>
      </w:r>
      <w:r w:rsidDel="00000000" w:rsidR="00000000" w:rsidRPr="00000000">
        <w:rPr>
          <w:highlight w:val="white"/>
          <w:vertAlign w:val="superscript"/>
        </w:rPr>
        <w:footnoteReference w:customMarkFollows="0" w:id="33"/>
      </w:r>
      <w:r w:rsidDel="00000000" w:rsidR="00000000" w:rsidRPr="00000000">
        <w:rPr>
          <w:highlight w:val="white"/>
          <w:rtl w:val="0"/>
        </w:rPr>
        <w:t xml:space="preserve"> fiants of the Tudor sovereigns during the reigns of Henry VIII, Edward VI, Philip &amp; Mary, and Elizabeth I (4 vols., Dublin: Edmund Burke, 1994; NLI Ir 94105 I 1). These documents, unique to Ireland, were created to facilitate the issuing of royal grants and were originally published as a series of appendices to the Reports of the Deputy Keeper of Public Records in Ireland in the late nineteenth century. For many of those Irish chieftains who submitted to English authority under the policy of surrender and regrant, they give long lists of extended family and followers.</w:t>
      </w:r>
      <w:r w:rsidDel="00000000" w:rsidR="00000000" w:rsidRPr="00000000">
        <w:rPr>
          <w:rtl w:val="0"/>
        </w:rPr>
      </w:r>
    </w:p>
    <w:p w:rsidR="00000000" w:rsidDel="00000000" w:rsidP="00000000" w:rsidRDefault="00000000" w:rsidRPr="00000000" w14:paraId="00000180">
      <w:pPr>
        <w:rPr/>
      </w:pPr>
      <w:r w:rsidDel="00000000" w:rsidR="00000000" w:rsidRPr="00000000">
        <w:rPr>
          <w:rtl w:val="0"/>
        </w:rPr>
      </w:r>
    </w:p>
    <w:p w:rsidR="00000000" w:rsidDel="00000000" w:rsidP="00000000" w:rsidRDefault="00000000" w:rsidRPr="00000000" w14:paraId="00000181">
      <w:pPr>
        <w:rPr/>
      </w:pPr>
      <w:r w:rsidDel="00000000" w:rsidR="00000000" w:rsidRPr="00000000">
        <w:rPr>
          <w:rtl w:val="0"/>
        </w:rPr>
        <w:t xml:space="preserve">..</w:t>
      </w:r>
    </w:p>
    <w:p w:rsidR="00000000" w:rsidDel="00000000" w:rsidP="00000000" w:rsidRDefault="00000000" w:rsidRPr="00000000" w14:paraId="00000182">
      <w:pPr>
        <w:jc w:val="both"/>
        <w:rPr>
          <w:highlight w:val="white"/>
        </w:rPr>
      </w:pPr>
      <w:r w:rsidDel="00000000" w:rsidR="00000000" w:rsidRPr="00000000">
        <w:rPr>
          <w:highlight w:val="white"/>
          <w:rtl w:val="0"/>
        </w:rPr>
        <w:t xml:space="preserve">Fiants of Edward VI, relating to County Cork. Main Author:</w:t>
        <w:tab/>
        <w:t xml:space="preserve">White, J. Grove Maj. Citation:</w:t>
        <w:tab/>
        <w:t xml:space="preserve">Journal of the Cork Historical and Archaeological Society , Ser. 1, Vol. II, pp. 250-253, 1893 Format:</w:t>
        <w:tab/>
        <w:t xml:space="preserve">Journal Article Published:</w:t>
        <w:tab/>
        <w:t xml:space="preserve">1893 Subjects:</w:t>
        <w:tab/>
        <w:t xml:space="preserve">Grove White, James &gt; Col.Public Record Office &gt; Dublin</w:t>
      </w:r>
    </w:p>
    <w:p w:rsidR="00000000" w:rsidDel="00000000" w:rsidP="00000000" w:rsidRDefault="00000000" w:rsidRPr="00000000" w14:paraId="00000183">
      <w:pPr>
        <w:jc w:val="both"/>
        <w:rPr/>
      </w:pPr>
      <w:r w:rsidDel="00000000" w:rsidR="00000000" w:rsidRPr="00000000">
        <w:rPr>
          <w:highlight w:val="white"/>
          <w:rtl w:val="0"/>
        </w:rPr>
        <w:br w:type="textWrapping"/>
        <w:t xml:space="preserve">Fiants</w:t>
      </w:r>
      <w:r w:rsidDel="00000000" w:rsidR="00000000" w:rsidRPr="00000000">
        <w:rPr>
          <w:rtl w:val="0"/>
        </w:rPr>
      </w:r>
    </w:p>
    <w:p w:rsidR="00000000" w:rsidDel="00000000" w:rsidP="00000000" w:rsidRDefault="00000000" w:rsidRPr="00000000" w14:paraId="00000184">
      <w:pPr>
        <w:jc w:val="both"/>
        <w:rPr/>
      </w:pPr>
      <w:r w:rsidDel="00000000" w:rsidR="00000000" w:rsidRPr="00000000">
        <w:rPr>
          <w:rtl w:val="0"/>
        </w:rPr>
      </w:r>
    </w:p>
    <w:p w:rsidR="00000000" w:rsidDel="00000000" w:rsidP="00000000" w:rsidRDefault="00000000" w:rsidRPr="00000000" w14:paraId="00000185">
      <w:pPr>
        <w:jc w:val="both"/>
        <w:rPr/>
      </w:pPr>
      <w:r w:rsidDel="00000000" w:rsidR="00000000" w:rsidRPr="00000000">
        <w:rPr>
          <w:rtl w:val="0"/>
        </w:rPr>
        <w:t xml:space="preserve">,,</w:t>
      </w:r>
    </w:p>
    <w:p w:rsidR="00000000" w:rsidDel="00000000" w:rsidP="00000000" w:rsidRDefault="00000000" w:rsidRPr="00000000" w14:paraId="00000186">
      <w:pPr>
        <w:jc w:val="both"/>
        <w:rPr/>
      </w:pPr>
      <w:r w:rsidDel="00000000" w:rsidR="00000000" w:rsidRPr="00000000">
        <w:rPr>
          <w:rtl w:val="0"/>
        </w:rPr>
        <w:t xml:space="preserve">Fiants ‘Calendar of fiants of Henry VIII … Elizabeth’. In PRI repts D.K. 7–22. Dublin, 1875–90. Reprinted as The Irish fiants of the Tudor sovereigns … . 4 vols. Dublin, 1994.</w:t>
      </w:r>
    </w:p>
    <w:p w:rsidR="00000000" w:rsidDel="00000000" w:rsidP="00000000" w:rsidRDefault="00000000" w:rsidRPr="00000000" w14:paraId="00000187">
      <w:pPr>
        <w:jc w:val="both"/>
        <w:rPr/>
      </w:pPr>
      <w:r w:rsidDel="00000000" w:rsidR="00000000" w:rsidRPr="00000000">
        <w:rPr>
          <w:rtl w:val="0"/>
        </w:rPr>
      </w:r>
    </w:p>
    <w:p w:rsidR="00000000" w:rsidDel="00000000" w:rsidP="00000000" w:rsidRDefault="00000000" w:rsidRPr="00000000" w14:paraId="00000188">
      <w:pPr>
        <w:jc w:val="both"/>
        <w:rPr>
          <w:highlight w:val="white"/>
        </w:rPr>
      </w:pPr>
      <w:r w:rsidDel="00000000" w:rsidR="00000000" w:rsidRPr="00000000">
        <w:rPr>
          <w:highlight w:val="white"/>
          <w:rtl w:val="0"/>
        </w:rPr>
        <w:t xml:space="preserve">Fiants of Henry VIII relating to County Cork.</w:t>
        <w:br w:type="textWrapping"/>
        <w:t xml:space="preserve">Main Author:</w:t>
        <w:tab/>
        <w:t xml:space="preserve">White, J. Grove Maj. Citation:</w:t>
        <w:tab/>
        <w:t xml:space="preserve">Journal of the Cork Historical and Archaeological Society , Ser. 1, Vol. II, pp. 229-231, 1893</w:t>
        <w:br w:type="textWrapping"/>
        <w:t xml:space="preserve">Format:</w:t>
        <w:tab/>
        <w:t xml:space="preserve">Journal Article</w:t>
        <w:br w:type="textWrapping"/>
        <w:t xml:space="preserve">Published:</w:t>
        <w:tab/>
        <w:t xml:space="preserve">1893 Subjects:</w:t>
        <w:tab/>
        <w:t xml:space="preserve"> Grove White, James &gt; Col. Public Record Office &gt; Dublin</w:t>
      </w:r>
    </w:p>
    <w:p w:rsidR="00000000" w:rsidDel="00000000" w:rsidP="00000000" w:rsidRDefault="00000000" w:rsidRPr="00000000" w14:paraId="00000189">
      <w:pPr>
        <w:jc w:val="both"/>
        <w:rPr>
          <w:highlight w:val="white"/>
        </w:rPr>
      </w:pPr>
      <w:r w:rsidDel="00000000" w:rsidR="00000000" w:rsidRPr="00000000">
        <w:rPr>
          <w:rtl w:val="0"/>
        </w:rPr>
      </w:r>
    </w:p>
    <w:p w:rsidR="00000000" w:rsidDel="00000000" w:rsidP="00000000" w:rsidRDefault="00000000" w:rsidRPr="00000000" w14:paraId="0000018A">
      <w:pPr>
        <w:jc w:val="both"/>
        <w:rPr>
          <w:highlight w:val="white"/>
        </w:rPr>
      </w:pPr>
      <w:r w:rsidDel="00000000" w:rsidR="00000000" w:rsidRPr="00000000">
        <w:rPr>
          <w:rtl w:val="0"/>
        </w:rPr>
      </w:r>
    </w:p>
    <w:p w:rsidR="00000000" w:rsidDel="00000000" w:rsidP="00000000" w:rsidRDefault="00000000" w:rsidRPr="00000000" w14:paraId="0000018B">
      <w:pPr>
        <w:jc w:val="both"/>
        <w:rPr>
          <w:highlight w:val="white"/>
        </w:rPr>
      </w:pPr>
      <w:r w:rsidDel="00000000" w:rsidR="00000000" w:rsidRPr="00000000">
        <w:rPr>
          <w:highlight w:val="white"/>
          <w:rtl w:val="0"/>
        </w:rPr>
        <w:t xml:space="preserve">Fiants of Philip and Mary relating to County Cork.</w:t>
        <w:br w:type="textWrapping"/>
        <w:t xml:space="preserve">Main Author:</w:t>
        <w:tab/>
        <w:t xml:space="preserve">Grove White, James Col. Other Authors:</w:t>
        <w:tab/>
        <w:t xml:space="preserve">Grove-White, J. Maj. Citation:</w:t>
        <w:tab/>
        <w:t xml:space="preserve">Journal of the Cork Historical and Archaeological Society , Ser. 1, Vol. III, pp. 57-58, 1894 Format:</w:t>
        <w:tab/>
        <w:t xml:space="preserve">Journal Article</w:t>
        <w:br w:type="textWrapping"/>
        <w:t xml:space="preserve">Published:</w:t>
        <w:tab/>
        <w:t xml:space="preserve">1894 Subjects:</w:t>
        <w:tab/>
        <w:t xml:space="preserve"> Grove White, James &gt; Col. Public Record Office &gt; Dublin</w:t>
      </w:r>
    </w:p>
    <w:p w:rsidR="00000000" w:rsidDel="00000000" w:rsidP="00000000" w:rsidRDefault="00000000" w:rsidRPr="00000000" w14:paraId="0000018C">
      <w:pPr>
        <w:jc w:val="both"/>
        <w:rPr>
          <w:highlight w:val="white"/>
        </w:rPr>
      </w:pPr>
      <w:r w:rsidDel="00000000" w:rsidR="00000000" w:rsidRPr="00000000">
        <w:rPr>
          <w:rtl w:val="0"/>
        </w:rPr>
      </w:r>
    </w:p>
    <w:p w:rsidR="00000000" w:rsidDel="00000000" w:rsidP="00000000" w:rsidRDefault="00000000" w:rsidRPr="00000000" w14:paraId="0000018D">
      <w:pPr>
        <w:jc w:val="both"/>
        <w:rPr>
          <w:highlight w:val="white"/>
        </w:rPr>
      </w:pPr>
      <w:r w:rsidDel="00000000" w:rsidR="00000000" w:rsidRPr="00000000">
        <w:rPr>
          <w:highlight w:val="white"/>
          <w:rtl w:val="0"/>
        </w:rPr>
        <w:t xml:space="preserve">1890 Public Records Office Elizabethan fiants D-Z.  http://www.wexfordtown.ie/files/9095-1.pdf</w:t>
      </w:r>
    </w:p>
    <w:p w:rsidR="00000000" w:rsidDel="00000000" w:rsidP="00000000" w:rsidRDefault="00000000" w:rsidRPr="00000000" w14:paraId="0000018E">
      <w:pPr>
        <w:jc w:val="both"/>
        <w:rPr/>
      </w:pPr>
      <w:r w:rsidDel="00000000" w:rsidR="00000000" w:rsidRPr="00000000">
        <w:rPr>
          <w:rtl w:val="0"/>
        </w:rPr>
      </w:r>
    </w:p>
    <w:p w:rsidR="00000000" w:rsidDel="00000000" w:rsidP="00000000" w:rsidRDefault="00000000" w:rsidRPr="00000000" w14:paraId="0000018F">
      <w:pPr>
        <w:jc w:val="both"/>
        <w:rPr/>
      </w:pPr>
      <w:r w:rsidDel="00000000" w:rsidR="00000000" w:rsidRPr="00000000">
        <w:rPr>
          <w:rtl w:val="0"/>
        </w:rPr>
        <w:t xml:space="preserve">..</w:t>
      </w:r>
    </w:p>
    <w:p w:rsidR="00000000" w:rsidDel="00000000" w:rsidP="00000000" w:rsidRDefault="00000000" w:rsidRPr="00000000" w14:paraId="00000190">
      <w:pPr>
        <w:jc w:val="both"/>
        <w:rPr/>
      </w:pPr>
      <w:r w:rsidDel="00000000" w:rsidR="00000000" w:rsidRPr="00000000">
        <w:rPr>
          <w:rtl w:val="0"/>
        </w:rPr>
      </w:r>
    </w:p>
    <w:p w:rsidR="00000000" w:rsidDel="00000000" w:rsidP="00000000" w:rsidRDefault="00000000" w:rsidRPr="00000000" w14:paraId="00000191">
      <w:pPr>
        <w:jc w:val="both"/>
        <w:rPr/>
      </w:pPr>
      <w:r w:rsidDel="00000000" w:rsidR="00000000" w:rsidRPr="00000000">
        <w:rPr>
          <w:rtl w:val="0"/>
        </w:rPr>
      </w:r>
    </w:p>
    <w:p w:rsidR="00000000" w:rsidDel="00000000" w:rsidP="00000000" w:rsidRDefault="00000000" w:rsidRPr="00000000" w14:paraId="00000192">
      <w:pPr>
        <w:jc w:val="both"/>
        <w:rPr/>
      </w:pPr>
      <w:r w:rsidDel="00000000" w:rsidR="00000000" w:rsidRPr="00000000">
        <w:rPr>
          <w:rtl w:val="0"/>
        </w:rPr>
      </w:r>
    </w:p>
    <w:tbl>
      <w:tblPr>
        <w:tblStyle w:val="Table1"/>
        <w:tblW w:w="8895.0" w:type="dxa"/>
        <w:jc w:val="left"/>
        <w:tblInd w:w="80.0" w:type="pct"/>
        <w:tblBorders>
          <w:top w:color="a2a9b1" w:space="0" w:sz="6" w:val="single"/>
          <w:left w:color="a2a9b1" w:space="0" w:sz="6" w:val="single"/>
          <w:bottom w:color="a2a9b1" w:space="0" w:sz="6" w:val="single"/>
          <w:right w:color="a2a9b1" w:space="0" w:sz="6" w:val="single"/>
          <w:insideH w:color="a2a9b1" w:space="0" w:sz="6" w:val="single"/>
          <w:insideV w:color="a2a9b1" w:space="0" w:sz="6" w:val="single"/>
        </w:tblBorders>
        <w:tblLayout w:type="fixed"/>
        <w:tblLook w:val="0600"/>
      </w:tblPr>
      <w:tblGrid>
        <w:gridCol w:w="870"/>
        <w:gridCol w:w="1170"/>
        <w:gridCol w:w="1395"/>
        <w:gridCol w:w="1455"/>
        <w:gridCol w:w="1200"/>
        <w:gridCol w:w="990"/>
        <w:gridCol w:w="1815"/>
        <w:tblGridChange w:id="0">
          <w:tblGrid>
            <w:gridCol w:w="870"/>
            <w:gridCol w:w="1170"/>
            <w:gridCol w:w="1395"/>
            <w:gridCol w:w="1455"/>
            <w:gridCol w:w="1200"/>
            <w:gridCol w:w="990"/>
            <w:gridCol w:w="1815"/>
          </w:tblGrid>
        </w:tblGridChange>
      </w:tblGrid>
      <w:tr>
        <w:trPr>
          <w:trHeight w:val="540" w:hRule="atLeast"/>
        </w:trPr>
        <w:tc>
          <w:tcPr>
            <w:tcBorders>
              <w:top w:color="a2a9b1" w:space="0" w:sz="6" w:val="single"/>
              <w:left w:color="a2a9b1" w:space="0" w:sz="6" w:val="single"/>
              <w:bottom w:color="a2a9b1" w:space="0" w:sz="6" w:val="single"/>
              <w:right w:color="a2a9b1" w:space="0" w:sz="6" w:val="single"/>
            </w:tcBorders>
            <w:shd w:fill="eaecf0" w:val="clear"/>
            <w:tcMar>
              <w:top w:w="40.0" w:type="dxa"/>
              <w:left w:w="80.0" w:type="dxa"/>
              <w:bottom w:w="40.0" w:type="dxa"/>
              <w:right w:w="320.0" w:type="dxa"/>
            </w:tcMar>
            <w:vAlign w:val="top"/>
          </w:tcPr>
          <w:p w:rsidR="00000000" w:rsidDel="00000000" w:rsidP="00000000" w:rsidRDefault="00000000" w:rsidRPr="00000000" w14:paraId="00000193">
            <w:pPr>
              <w:spacing w:after="220" w:before="220" w:lineRule="auto"/>
              <w:jc w:val="center"/>
              <w:rPr>
                <w:color w:val="222222"/>
                <w:sz w:val="21"/>
                <w:szCs w:val="21"/>
              </w:rPr>
            </w:pPr>
            <w:r w:rsidDel="00000000" w:rsidR="00000000" w:rsidRPr="00000000">
              <w:rPr>
                <w:b w:val="1"/>
                <w:color w:val="222222"/>
                <w:sz w:val="21"/>
                <w:szCs w:val="21"/>
                <w:rtl w:val="0"/>
              </w:rPr>
              <w:t xml:space="preserve">Year</w:t>
            </w:r>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shd w:fill="eaecf0" w:val="clear"/>
            <w:tcMar>
              <w:top w:w="40.0" w:type="dxa"/>
              <w:left w:w="80.0" w:type="dxa"/>
              <w:bottom w:w="40.0" w:type="dxa"/>
              <w:right w:w="320.0" w:type="dxa"/>
            </w:tcMar>
            <w:vAlign w:val="top"/>
          </w:tcPr>
          <w:p w:rsidR="00000000" w:rsidDel="00000000" w:rsidP="00000000" w:rsidRDefault="00000000" w:rsidRPr="00000000" w14:paraId="00000194">
            <w:pPr>
              <w:spacing w:after="220" w:before="220" w:lineRule="auto"/>
              <w:jc w:val="center"/>
              <w:rPr>
                <w:color w:val="222222"/>
                <w:sz w:val="21"/>
                <w:szCs w:val="21"/>
              </w:rPr>
            </w:pPr>
            <w:r w:rsidDel="00000000" w:rsidR="00000000" w:rsidRPr="00000000">
              <w:rPr>
                <w:b w:val="1"/>
                <w:color w:val="222222"/>
                <w:sz w:val="21"/>
                <w:szCs w:val="21"/>
                <w:rtl w:val="0"/>
              </w:rPr>
              <w:t xml:space="preserve">Report No.</w:t>
            </w:r>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shd w:fill="eaecf0" w:val="clear"/>
            <w:tcMar>
              <w:top w:w="40.0" w:type="dxa"/>
              <w:left w:w="80.0" w:type="dxa"/>
              <w:bottom w:w="40.0" w:type="dxa"/>
              <w:right w:w="320.0" w:type="dxa"/>
            </w:tcMar>
            <w:vAlign w:val="top"/>
          </w:tcPr>
          <w:p w:rsidR="00000000" w:rsidDel="00000000" w:rsidP="00000000" w:rsidRDefault="00000000" w:rsidRPr="00000000" w14:paraId="00000195">
            <w:pPr>
              <w:spacing w:after="220" w:before="220" w:lineRule="auto"/>
              <w:jc w:val="center"/>
              <w:rPr>
                <w:color w:val="222222"/>
                <w:sz w:val="21"/>
                <w:szCs w:val="21"/>
              </w:rPr>
            </w:pPr>
            <w:r w:rsidDel="00000000" w:rsidR="00000000" w:rsidRPr="00000000">
              <w:rPr>
                <w:b w:val="1"/>
                <w:color w:val="222222"/>
                <w:sz w:val="21"/>
                <w:szCs w:val="21"/>
                <w:rtl w:val="0"/>
              </w:rPr>
              <w:t xml:space="preserve">Appendix No.</w:t>
            </w:r>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shd w:fill="eaecf0" w:val="clear"/>
            <w:tcMar>
              <w:top w:w="40.0" w:type="dxa"/>
              <w:left w:w="80.0" w:type="dxa"/>
              <w:bottom w:w="40.0" w:type="dxa"/>
              <w:right w:w="320.0" w:type="dxa"/>
            </w:tcMar>
            <w:vAlign w:val="top"/>
          </w:tcPr>
          <w:p w:rsidR="00000000" w:rsidDel="00000000" w:rsidP="00000000" w:rsidRDefault="00000000" w:rsidRPr="00000000" w14:paraId="00000196">
            <w:pPr>
              <w:spacing w:after="220" w:before="220" w:lineRule="auto"/>
              <w:jc w:val="center"/>
              <w:rPr>
                <w:b w:val="1"/>
                <w:color w:val="0b0080"/>
                <w:sz w:val="21"/>
                <w:szCs w:val="21"/>
                <w:u w:val="single"/>
              </w:rPr>
            </w:pPr>
            <w:r w:rsidDel="00000000" w:rsidR="00000000" w:rsidRPr="00000000">
              <w:fldChar w:fldCharType="begin"/>
              <w:instrText xml:space="preserve"> HYPERLINK "https://en.wikipedia.org/wiki/Command_paper" </w:instrText>
              <w:fldChar w:fldCharType="separate"/>
            </w:r>
            <w:r w:rsidDel="00000000" w:rsidR="00000000" w:rsidRPr="00000000">
              <w:rPr>
                <w:b w:val="1"/>
                <w:color w:val="0b0080"/>
                <w:sz w:val="21"/>
                <w:szCs w:val="21"/>
                <w:u w:val="single"/>
                <w:rtl w:val="0"/>
              </w:rPr>
              <w:t xml:space="preserve">Command</w:t>
            </w:r>
          </w:p>
          <w:p w:rsidR="00000000" w:rsidDel="00000000" w:rsidP="00000000" w:rsidRDefault="00000000" w:rsidRPr="00000000" w14:paraId="00000197">
            <w:pPr>
              <w:spacing w:after="220" w:before="220" w:lineRule="auto"/>
              <w:jc w:val="center"/>
              <w:rPr>
                <w:color w:val="222222"/>
                <w:sz w:val="21"/>
                <w:szCs w:val="21"/>
              </w:rPr>
            </w:pPr>
            <w:r w:rsidDel="00000000" w:rsidR="00000000" w:rsidRPr="00000000">
              <w:rPr>
                <w:b w:val="1"/>
                <w:color w:val="0b0080"/>
                <w:sz w:val="21"/>
                <w:szCs w:val="21"/>
                <w:u w:val="single"/>
                <w:rtl w:val="0"/>
              </w:rPr>
              <w:t xml:space="preserve">paper</w:t>
            </w:r>
            <w:r w:rsidDel="00000000" w:rsidR="00000000" w:rsidRPr="00000000">
              <w:fldChar w:fldCharType="end"/>
            </w:r>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shd w:fill="eaecf0" w:val="clear"/>
            <w:tcMar>
              <w:top w:w="40.0" w:type="dxa"/>
              <w:left w:w="80.0" w:type="dxa"/>
              <w:bottom w:w="40.0" w:type="dxa"/>
              <w:right w:w="320.0" w:type="dxa"/>
            </w:tcMar>
            <w:vAlign w:val="top"/>
          </w:tcPr>
          <w:p w:rsidR="00000000" w:rsidDel="00000000" w:rsidP="00000000" w:rsidRDefault="00000000" w:rsidRPr="00000000" w14:paraId="00000198">
            <w:pPr>
              <w:spacing w:after="220" w:before="220" w:lineRule="auto"/>
              <w:jc w:val="center"/>
              <w:rPr>
                <w:color w:val="222222"/>
                <w:sz w:val="21"/>
                <w:szCs w:val="21"/>
              </w:rPr>
            </w:pPr>
            <w:r w:rsidDel="00000000" w:rsidR="00000000" w:rsidRPr="00000000">
              <w:rPr>
                <w:b w:val="1"/>
                <w:color w:val="222222"/>
                <w:sz w:val="21"/>
                <w:szCs w:val="21"/>
                <w:rtl w:val="0"/>
              </w:rPr>
              <w:t xml:space="preserve">Reign</w:t>
            </w:r>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shd w:fill="eaecf0" w:val="clear"/>
            <w:tcMar>
              <w:top w:w="40.0" w:type="dxa"/>
              <w:left w:w="80.0" w:type="dxa"/>
              <w:bottom w:w="40.0" w:type="dxa"/>
              <w:right w:w="320.0" w:type="dxa"/>
            </w:tcMar>
            <w:vAlign w:val="top"/>
          </w:tcPr>
          <w:p w:rsidR="00000000" w:rsidDel="00000000" w:rsidP="00000000" w:rsidRDefault="00000000" w:rsidRPr="00000000" w14:paraId="00000199">
            <w:pPr>
              <w:spacing w:after="220" w:before="220" w:lineRule="auto"/>
              <w:jc w:val="center"/>
              <w:rPr>
                <w:color w:val="222222"/>
                <w:sz w:val="21"/>
                <w:szCs w:val="21"/>
              </w:rPr>
            </w:pPr>
            <w:r w:rsidDel="00000000" w:rsidR="00000000" w:rsidRPr="00000000">
              <w:rPr>
                <w:b w:val="1"/>
                <w:color w:val="222222"/>
                <w:sz w:val="21"/>
                <w:szCs w:val="21"/>
                <w:rtl w:val="0"/>
              </w:rPr>
              <w:t xml:space="preserve">Dates</w:t>
            </w:r>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shd w:fill="eaecf0" w:val="clear"/>
            <w:tcMar>
              <w:top w:w="40.0" w:type="dxa"/>
              <w:left w:w="80.0" w:type="dxa"/>
              <w:bottom w:w="40.0" w:type="dxa"/>
              <w:right w:w="320.0" w:type="dxa"/>
            </w:tcMar>
            <w:vAlign w:val="top"/>
          </w:tcPr>
          <w:p w:rsidR="00000000" w:rsidDel="00000000" w:rsidP="00000000" w:rsidRDefault="00000000" w:rsidRPr="00000000" w14:paraId="0000019A">
            <w:pPr>
              <w:spacing w:after="220" w:before="220" w:lineRule="auto"/>
              <w:jc w:val="center"/>
              <w:rPr>
                <w:color w:val="222222"/>
                <w:sz w:val="21"/>
                <w:szCs w:val="21"/>
              </w:rPr>
            </w:pPr>
            <w:r w:rsidDel="00000000" w:rsidR="00000000" w:rsidRPr="00000000">
              <w:rPr>
                <w:b w:val="1"/>
                <w:color w:val="222222"/>
                <w:sz w:val="21"/>
                <w:szCs w:val="21"/>
                <w:rtl w:val="0"/>
              </w:rPr>
              <w:t xml:space="preserve">Fiant Nos.</w:t>
            </w:r>
            <w:r w:rsidDel="00000000" w:rsidR="00000000" w:rsidRPr="00000000">
              <w:rPr>
                <w:rtl w:val="0"/>
              </w:rPr>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9B">
            <w:pPr>
              <w:spacing w:after="220" w:before="220" w:lineRule="auto"/>
              <w:jc w:val="both"/>
              <w:rPr>
                <w:color w:val="222222"/>
                <w:sz w:val="21"/>
                <w:szCs w:val="21"/>
              </w:rPr>
            </w:pPr>
            <w:r w:rsidDel="00000000" w:rsidR="00000000" w:rsidRPr="00000000">
              <w:rPr>
                <w:color w:val="222222"/>
                <w:sz w:val="21"/>
                <w:szCs w:val="21"/>
                <w:rtl w:val="0"/>
              </w:rPr>
              <w:t xml:space="preserve">1875</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9C">
            <w:pPr>
              <w:spacing w:after="220" w:before="220" w:lineRule="auto"/>
              <w:jc w:val="both"/>
              <w:rPr>
                <w:color w:val="222222"/>
                <w:sz w:val="21"/>
                <w:szCs w:val="21"/>
              </w:rPr>
            </w:pPr>
            <w:r w:rsidDel="00000000" w:rsidR="00000000" w:rsidRPr="00000000">
              <w:rPr>
                <w:color w:val="222222"/>
                <w:sz w:val="21"/>
                <w:szCs w:val="21"/>
                <w:rtl w:val="0"/>
              </w:rPr>
              <w:t xml:space="preserve">7th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9D">
            <w:pPr>
              <w:spacing w:after="220" w:before="220" w:lineRule="auto"/>
              <w:jc w:val="both"/>
              <w:rPr>
                <w:color w:val="222222"/>
                <w:sz w:val="21"/>
                <w:szCs w:val="21"/>
              </w:rPr>
            </w:pPr>
            <w:hyperlink r:id="rId31">
              <w:r w:rsidDel="00000000" w:rsidR="00000000" w:rsidRPr="00000000">
                <w:rPr>
                  <w:color w:val="663366"/>
                  <w:sz w:val="21"/>
                  <w:szCs w:val="21"/>
                  <w:u w:val="single"/>
                  <w:rtl w:val="0"/>
                </w:rPr>
                <w:t xml:space="preserve">App X</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9E">
            <w:pPr>
              <w:spacing w:after="220" w:before="220" w:lineRule="auto"/>
              <w:jc w:val="both"/>
              <w:rPr>
                <w:color w:val="222222"/>
                <w:sz w:val="21"/>
                <w:szCs w:val="21"/>
              </w:rPr>
            </w:pPr>
            <w:r w:rsidDel="00000000" w:rsidR="00000000" w:rsidRPr="00000000">
              <w:rPr>
                <w:color w:val="222222"/>
                <w:sz w:val="21"/>
                <w:szCs w:val="21"/>
                <w:rtl w:val="0"/>
              </w:rPr>
              <w:t xml:space="preserve">C. 1175</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9F">
            <w:pPr>
              <w:spacing w:after="220" w:before="220" w:lineRule="auto"/>
              <w:jc w:val="both"/>
              <w:rPr>
                <w:color w:val="222222"/>
                <w:sz w:val="21"/>
                <w:szCs w:val="21"/>
              </w:rPr>
            </w:pPr>
            <w:r w:rsidDel="00000000" w:rsidR="00000000" w:rsidRPr="00000000">
              <w:rPr>
                <w:color w:val="222222"/>
                <w:sz w:val="21"/>
                <w:szCs w:val="21"/>
                <w:rtl w:val="0"/>
              </w:rPr>
              <w:t xml:space="preserve">Henry VIII</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0">
            <w:pPr>
              <w:spacing w:after="220" w:before="220" w:lineRule="auto"/>
              <w:jc w:val="both"/>
              <w:rPr>
                <w:color w:val="222222"/>
                <w:sz w:val="21"/>
                <w:szCs w:val="21"/>
              </w:rPr>
            </w:pPr>
            <w:r w:rsidDel="00000000" w:rsidR="00000000" w:rsidRPr="00000000">
              <w:rPr>
                <w:color w:val="222222"/>
                <w:sz w:val="21"/>
                <w:szCs w:val="21"/>
                <w:rtl w:val="0"/>
              </w:rPr>
              <w:t xml:space="preserve">1521–47</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1">
            <w:pPr>
              <w:spacing w:after="220" w:before="220" w:lineRule="auto"/>
              <w:jc w:val="both"/>
              <w:rPr>
                <w:color w:val="222222"/>
                <w:sz w:val="21"/>
                <w:szCs w:val="21"/>
              </w:rPr>
            </w:pPr>
            <w:r w:rsidDel="00000000" w:rsidR="00000000" w:rsidRPr="00000000">
              <w:rPr>
                <w:color w:val="222222"/>
                <w:sz w:val="21"/>
                <w:szCs w:val="21"/>
                <w:rtl w:val="0"/>
              </w:rPr>
              <w:t xml:space="preserve">1–548</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2">
            <w:pPr>
              <w:spacing w:after="220" w:before="220" w:lineRule="auto"/>
              <w:jc w:val="both"/>
              <w:rPr>
                <w:color w:val="222222"/>
                <w:sz w:val="21"/>
                <w:szCs w:val="21"/>
              </w:rPr>
            </w:pPr>
            <w:r w:rsidDel="00000000" w:rsidR="00000000" w:rsidRPr="00000000">
              <w:rPr>
                <w:color w:val="222222"/>
                <w:sz w:val="21"/>
                <w:szCs w:val="21"/>
                <w:rtl w:val="0"/>
              </w:rPr>
              <w:t xml:space="preserve">1886</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3">
            <w:pPr>
              <w:spacing w:after="220" w:before="220" w:lineRule="auto"/>
              <w:jc w:val="both"/>
              <w:rPr>
                <w:color w:val="222222"/>
                <w:sz w:val="21"/>
                <w:szCs w:val="21"/>
              </w:rPr>
            </w:pPr>
            <w:r w:rsidDel="00000000" w:rsidR="00000000" w:rsidRPr="00000000">
              <w:rPr>
                <w:color w:val="222222"/>
                <w:sz w:val="21"/>
                <w:szCs w:val="21"/>
                <w:rtl w:val="0"/>
              </w:rPr>
              <w:t xml:space="preserve">18th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4">
            <w:pPr>
              <w:spacing w:after="220" w:before="220" w:lineRule="auto"/>
              <w:jc w:val="both"/>
              <w:rPr>
                <w:color w:val="222222"/>
                <w:sz w:val="21"/>
                <w:szCs w:val="21"/>
              </w:rPr>
            </w:pPr>
            <w:hyperlink r:id="rId32">
              <w:r w:rsidDel="00000000" w:rsidR="00000000" w:rsidRPr="00000000">
                <w:rPr>
                  <w:color w:val="663366"/>
                  <w:sz w:val="21"/>
                  <w:szCs w:val="21"/>
                  <w:u w:val="single"/>
                  <w:rtl w:val="0"/>
                </w:rPr>
                <w:t xml:space="preserve">App VI p.147</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5">
            <w:pPr>
              <w:spacing w:after="220" w:before="220" w:lineRule="auto"/>
              <w:jc w:val="both"/>
              <w:rPr>
                <w:color w:val="222222"/>
                <w:sz w:val="21"/>
                <w:szCs w:val="21"/>
              </w:rPr>
            </w:pPr>
            <w:r w:rsidDel="00000000" w:rsidR="00000000" w:rsidRPr="00000000">
              <w:rPr>
                <w:color w:val="222222"/>
                <w:sz w:val="21"/>
                <w:szCs w:val="21"/>
                <w:rtl w:val="0"/>
              </w:rPr>
              <w:t xml:space="preserve">C. 4755</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6">
            <w:pPr>
              <w:spacing w:after="220" w:before="220" w:lineRule="auto"/>
              <w:jc w:val="both"/>
              <w:rPr>
                <w:color w:val="222222"/>
                <w:sz w:val="21"/>
                <w:szCs w:val="21"/>
              </w:rPr>
            </w:pPr>
            <w:r w:rsidDel="00000000" w:rsidR="00000000" w:rsidRPr="00000000">
              <w:rPr>
                <w:color w:val="222222"/>
                <w:sz w:val="21"/>
                <w:szCs w:val="21"/>
                <w:rtl w:val="0"/>
              </w:rPr>
              <w:t xml:space="preserve">Henry VIII</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7">
            <w:pPr>
              <w:spacing w:after="220" w:before="220" w:lineRule="auto"/>
              <w:jc w:val="both"/>
              <w:rPr>
                <w:color w:val="222222"/>
                <w:sz w:val="21"/>
                <w:szCs w:val="21"/>
              </w:rPr>
            </w:pPr>
            <w:r w:rsidDel="00000000" w:rsidR="00000000" w:rsidRPr="00000000">
              <w:rPr>
                <w:color w:val="222222"/>
                <w:sz w:val="21"/>
                <w:szCs w:val="21"/>
                <w:rtl w:val="0"/>
              </w:rPr>
              <w:t xml:space="preserve">1521–47</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8">
            <w:pPr>
              <w:spacing w:after="220" w:before="220" w:lineRule="auto"/>
              <w:jc w:val="both"/>
              <w:rPr>
                <w:color w:val="222222"/>
                <w:sz w:val="21"/>
                <w:szCs w:val="21"/>
              </w:rPr>
            </w:pPr>
            <w:r w:rsidDel="00000000" w:rsidR="00000000" w:rsidRPr="00000000">
              <w:rPr>
                <w:color w:val="222222"/>
                <w:sz w:val="21"/>
                <w:szCs w:val="21"/>
                <w:rtl w:val="0"/>
              </w:rPr>
              <w:t xml:space="preserve">64a..548 [6793–6797]</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9">
            <w:pPr>
              <w:spacing w:after="220" w:before="220" w:lineRule="auto"/>
              <w:jc w:val="both"/>
              <w:rPr>
                <w:color w:val="222222"/>
                <w:sz w:val="21"/>
                <w:szCs w:val="21"/>
              </w:rPr>
            </w:pPr>
            <w:r w:rsidDel="00000000" w:rsidR="00000000" w:rsidRPr="00000000">
              <w:rPr>
                <w:color w:val="222222"/>
                <w:sz w:val="21"/>
                <w:szCs w:val="21"/>
                <w:rtl w:val="0"/>
              </w:rPr>
              <w:t xml:space="preserve">1876</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A">
            <w:pPr>
              <w:spacing w:after="220" w:before="220" w:lineRule="auto"/>
              <w:jc w:val="both"/>
              <w:rPr>
                <w:color w:val="222222"/>
                <w:sz w:val="21"/>
                <w:szCs w:val="21"/>
              </w:rPr>
            </w:pPr>
            <w:r w:rsidDel="00000000" w:rsidR="00000000" w:rsidRPr="00000000">
              <w:rPr>
                <w:color w:val="222222"/>
                <w:sz w:val="21"/>
                <w:szCs w:val="21"/>
                <w:rtl w:val="0"/>
              </w:rPr>
              <w:t xml:space="preserve">8th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B">
            <w:pPr>
              <w:spacing w:after="220" w:before="220" w:lineRule="auto"/>
              <w:jc w:val="both"/>
              <w:rPr>
                <w:color w:val="222222"/>
                <w:sz w:val="21"/>
                <w:szCs w:val="21"/>
              </w:rPr>
            </w:pPr>
            <w:hyperlink r:id="rId33">
              <w:r w:rsidDel="00000000" w:rsidR="00000000" w:rsidRPr="00000000">
                <w:rPr>
                  <w:color w:val="663366"/>
                  <w:sz w:val="21"/>
                  <w:szCs w:val="21"/>
                  <w:u w:val="single"/>
                  <w:rtl w:val="0"/>
                </w:rPr>
                <w:t xml:space="preserve">App IX</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C">
            <w:pPr>
              <w:spacing w:after="220" w:before="220" w:lineRule="auto"/>
              <w:jc w:val="both"/>
              <w:rPr>
                <w:color w:val="222222"/>
                <w:sz w:val="21"/>
                <w:szCs w:val="21"/>
              </w:rPr>
            </w:pPr>
            <w:r w:rsidDel="00000000" w:rsidR="00000000" w:rsidRPr="00000000">
              <w:rPr>
                <w:color w:val="222222"/>
                <w:sz w:val="21"/>
                <w:szCs w:val="21"/>
                <w:rtl w:val="0"/>
              </w:rPr>
              <w:t xml:space="preserve">C. 1469</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D">
            <w:pPr>
              <w:spacing w:after="220" w:before="220" w:lineRule="auto"/>
              <w:jc w:val="both"/>
              <w:rPr>
                <w:color w:val="222222"/>
                <w:sz w:val="21"/>
                <w:szCs w:val="21"/>
              </w:rPr>
            </w:pPr>
            <w:r w:rsidDel="00000000" w:rsidR="00000000" w:rsidRPr="00000000">
              <w:rPr>
                <w:color w:val="222222"/>
                <w:sz w:val="21"/>
                <w:szCs w:val="21"/>
                <w:rtl w:val="0"/>
              </w:rPr>
              <w:t xml:space="preserve">Edward VI</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E">
            <w:pPr>
              <w:spacing w:after="220" w:before="220" w:lineRule="auto"/>
              <w:jc w:val="both"/>
              <w:rPr>
                <w:color w:val="222222"/>
                <w:sz w:val="21"/>
                <w:szCs w:val="21"/>
              </w:rPr>
            </w:pPr>
            <w:r w:rsidDel="00000000" w:rsidR="00000000" w:rsidRPr="00000000">
              <w:rPr>
                <w:color w:val="222222"/>
                <w:sz w:val="21"/>
                <w:szCs w:val="21"/>
                <w:rtl w:val="0"/>
              </w:rPr>
              <w:t xml:space="preserve">1547–53</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AF">
            <w:pPr>
              <w:spacing w:after="220" w:before="220" w:lineRule="auto"/>
              <w:jc w:val="both"/>
              <w:rPr>
                <w:color w:val="222222"/>
                <w:sz w:val="21"/>
                <w:szCs w:val="21"/>
              </w:rPr>
            </w:pPr>
            <w:r w:rsidDel="00000000" w:rsidR="00000000" w:rsidRPr="00000000">
              <w:rPr>
                <w:color w:val="222222"/>
                <w:sz w:val="21"/>
                <w:szCs w:val="21"/>
                <w:rtl w:val="0"/>
              </w:rPr>
              <w:t xml:space="preserve">1–1257</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0">
            <w:pPr>
              <w:spacing w:after="220" w:before="220" w:lineRule="auto"/>
              <w:jc w:val="both"/>
              <w:rPr>
                <w:color w:val="222222"/>
                <w:sz w:val="21"/>
                <w:szCs w:val="21"/>
              </w:rPr>
            </w:pPr>
            <w:r w:rsidDel="00000000" w:rsidR="00000000" w:rsidRPr="00000000">
              <w:rPr>
                <w:color w:val="222222"/>
                <w:sz w:val="21"/>
                <w:szCs w:val="21"/>
                <w:rtl w:val="0"/>
              </w:rPr>
              <w:t xml:space="preserve">1886</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1">
            <w:pPr>
              <w:spacing w:after="220" w:before="220" w:lineRule="auto"/>
              <w:jc w:val="both"/>
              <w:rPr>
                <w:color w:val="222222"/>
                <w:sz w:val="21"/>
                <w:szCs w:val="21"/>
              </w:rPr>
            </w:pPr>
            <w:r w:rsidDel="00000000" w:rsidR="00000000" w:rsidRPr="00000000">
              <w:rPr>
                <w:color w:val="222222"/>
                <w:sz w:val="21"/>
                <w:szCs w:val="21"/>
                <w:rtl w:val="0"/>
              </w:rPr>
              <w:t xml:space="preserve">18th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2">
            <w:pPr>
              <w:spacing w:after="220" w:before="220" w:lineRule="auto"/>
              <w:jc w:val="both"/>
              <w:rPr>
                <w:color w:val="222222"/>
                <w:sz w:val="21"/>
                <w:szCs w:val="21"/>
              </w:rPr>
            </w:pPr>
            <w:hyperlink r:id="rId34">
              <w:r w:rsidDel="00000000" w:rsidR="00000000" w:rsidRPr="00000000">
                <w:rPr>
                  <w:color w:val="663366"/>
                  <w:sz w:val="21"/>
                  <w:szCs w:val="21"/>
                  <w:u w:val="single"/>
                  <w:rtl w:val="0"/>
                </w:rPr>
                <w:t xml:space="preserve">App VI p.148</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3">
            <w:pPr>
              <w:spacing w:after="220" w:before="220" w:lineRule="auto"/>
              <w:jc w:val="both"/>
              <w:rPr>
                <w:color w:val="222222"/>
                <w:sz w:val="21"/>
                <w:szCs w:val="21"/>
              </w:rPr>
            </w:pPr>
            <w:r w:rsidDel="00000000" w:rsidR="00000000" w:rsidRPr="00000000">
              <w:rPr>
                <w:color w:val="222222"/>
                <w:sz w:val="21"/>
                <w:szCs w:val="21"/>
                <w:rtl w:val="0"/>
              </w:rPr>
              <w:t xml:space="preserve">C. 4755</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4">
            <w:pPr>
              <w:spacing w:after="220" w:before="220" w:lineRule="auto"/>
              <w:jc w:val="both"/>
              <w:rPr>
                <w:color w:val="222222"/>
                <w:sz w:val="21"/>
                <w:szCs w:val="21"/>
              </w:rPr>
            </w:pPr>
            <w:r w:rsidDel="00000000" w:rsidR="00000000" w:rsidRPr="00000000">
              <w:rPr>
                <w:color w:val="222222"/>
                <w:sz w:val="21"/>
                <w:szCs w:val="21"/>
                <w:rtl w:val="0"/>
              </w:rPr>
              <w:t xml:space="preserve">Edward VI</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5">
            <w:pPr>
              <w:spacing w:after="220" w:before="220" w:lineRule="auto"/>
              <w:jc w:val="both"/>
              <w:rPr>
                <w:color w:val="222222"/>
                <w:sz w:val="21"/>
                <w:szCs w:val="21"/>
              </w:rPr>
            </w:pPr>
            <w:r w:rsidDel="00000000" w:rsidR="00000000" w:rsidRPr="00000000">
              <w:rPr>
                <w:color w:val="222222"/>
                <w:sz w:val="21"/>
                <w:szCs w:val="21"/>
                <w:rtl w:val="0"/>
              </w:rPr>
              <w:t xml:space="preserve">1547–53</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6">
            <w:pPr>
              <w:spacing w:after="220" w:before="220" w:lineRule="auto"/>
              <w:jc w:val="both"/>
              <w:rPr>
                <w:color w:val="222222"/>
                <w:sz w:val="21"/>
                <w:szCs w:val="21"/>
              </w:rPr>
            </w:pPr>
            <w:r w:rsidDel="00000000" w:rsidR="00000000" w:rsidRPr="00000000">
              <w:rPr>
                <w:color w:val="222222"/>
                <w:sz w:val="21"/>
                <w:szCs w:val="21"/>
                <w:rtl w:val="0"/>
              </w:rPr>
              <w:t xml:space="preserve">159a..1147a [6798–6807]</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7">
            <w:pPr>
              <w:spacing w:after="220" w:before="220" w:lineRule="auto"/>
              <w:jc w:val="both"/>
              <w:rPr>
                <w:color w:val="222222"/>
                <w:sz w:val="21"/>
                <w:szCs w:val="21"/>
              </w:rPr>
            </w:pPr>
            <w:r w:rsidDel="00000000" w:rsidR="00000000" w:rsidRPr="00000000">
              <w:rPr>
                <w:color w:val="222222"/>
                <w:sz w:val="21"/>
                <w:szCs w:val="21"/>
                <w:rtl w:val="0"/>
              </w:rPr>
              <w:t xml:space="preserve">1877</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8">
            <w:pPr>
              <w:spacing w:after="220" w:before="220" w:lineRule="auto"/>
              <w:jc w:val="both"/>
              <w:rPr>
                <w:color w:val="222222"/>
                <w:sz w:val="21"/>
                <w:szCs w:val="21"/>
              </w:rPr>
            </w:pPr>
            <w:r w:rsidDel="00000000" w:rsidR="00000000" w:rsidRPr="00000000">
              <w:rPr>
                <w:color w:val="222222"/>
                <w:sz w:val="21"/>
                <w:szCs w:val="21"/>
                <w:rtl w:val="0"/>
              </w:rPr>
              <w:t xml:space="preserve">9th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9">
            <w:pPr>
              <w:spacing w:after="220" w:before="220" w:lineRule="auto"/>
              <w:jc w:val="both"/>
              <w:rPr>
                <w:color w:val="222222"/>
                <w:sz w:val="21"/>
                <w:szCs w:val="21"/>
              </w:rPr>
            </w:pPr>
            <w:hyperlink r:id="rId35">
              <w:r w:rsidDel="00000000" w:rsidR="00000000" w:rsidRPr="00000000">
                <w:rPr>
                  <w:color w:val="663366"/>
                  <w:sz w:val="21"/>
                  <w:szCs w:val="21"/>
                  <w:u w:val="single"/>
                  <w:rtl w:val="0"/>
                </w:rPr>
                <w:t xml:space="preserve">App IV</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A">
            <w:pPr>
              <w:spacing w:after="220" w:before="220" w:lineRule="auto"/>
              <w:jc w:val="both"/>
              <w:rPr>
                <w:color w:val="222222"/>
                <w:sz w:val="21"/>
                <w:szCs w:val="21"/>
              </w:rPr>
            </w:pPr>
            <w:r w:rsidDel="00000000" w:rsidR="00000000" w:rsidRPr="00000000">
              <w:rPr>
                <w:color w:val="222222"/>
                <w:sz w:val="21"/>
                <w:szCs w:val="21"/>
                <w:rtl w:val="0"/>
              </w:rPr>
              <w:t xml:space="preserve">C. 1702</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B">
            <w:pPr>
              <w:spacing w:after="220" w:before="220" w:lineRule="auto"/>
              <w:jc w:val="both"/>
              <w:rPr>
                <w:color w:val="222222"/>
                <w:sz w:val="21"/>
                <w:szCs w:val="21"/>
              </w:rPr>
            </w:pPr>
            <w:r w:rsidDel="00000000" w:rsidR="00000000" w:rsidRPr="00000000">
              <w:rPr>
                <w:color w:val="222222"/>
                <w:sz w:val="21"/>
                <w:szCs w:val="21"/>
                <w:rtl w:val="0"/>
              </w:rPr>
              <w:t xml:space="preserve">Philip and Mary</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C">
            <w:pPr>
              <w:spacing w:after="220" w:before="220" w:lineRule="auto"/>
              <w:jc w:val="both"/>
              <w:rPr>
                <w:color w:val="222222"/>
                <w:sz w:val="21"/>
                <w:szCs w:val="21"/>
              </w:rPr>
            </w:pPr>
            <w:r w:rsidDel="00000000" w:rsidR="00000000" w:rsidRPr="00000000">
              <w:rPr>
                <w:color w:val="222222"/>
                <w:sz w:val="21"/>
                <w:szCs w:val="21"/>
                <w:rtl w:val="0"/>
              </w:rPr>
              <w:t xml:space="preserve">1553–58</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D">
            <w:pPr>
              <w:spacing w:after="220" w:before="220" w:lineRule="auto"/>
              <w:jc w:val="both"/>
              <w:rPr>
                <w:color w:val="222222"/>
                <w:sz w:val="21"/>
                <w:szCs w:val="21"/>
              </w:rPr>
            </w:pPr>
            <w:r w:rsidDel="00000000" w:rsidR="00000000" w:rsidRPr="00000000">
              <w:rPr>
                <w:color w:val="222222"/>
                <w:sz w:val="21"/>
                <w:szCs w:val="21"/>
                <w:rtl w:val="0"/>
              </w:rPr>
              <w:t xml:space="preserve">1–276</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E">
            <w:pPr>
              <w:spacing w:after="220" w:before="220" w:lineRule="auto"/>
              <w:jc w:val="both"/>
              <w:rPr>
                <w:color w:val="222222"/>
                <w:sz w:val="21"/>
                <w:szCs w:val="21"/>
              </w:rPr>
            </w:pPr>
            <w:r w:rsidDel="00000000" w:rsidR="00000000" w:rsidRPr="00000000">
              <w:rPr>
                <w:color w:val="222222"/>
                <w:sz w:val="21"/>
                <w:szCs w:val="21"/>
                <w:rtl w:val="0"/>
              </w:rPr>
              <w:t xml:space="preserve">1886</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BF">
            <w:pPr>
              <w:spacing w:after="220" w:before="220" w:lineRule="auto"/>
              <w:jc w:val="both"/>
              <w:rPr>
                <w:color w:val="222222"/>
                <w:sz w:val="21"/>
                <w:szCs w:val="21"/>
              </w:rPr>
            </w:pPr>
            <w:r w:rsidDel="00000000" w:rsidR="00000000" w:rsidRPr="00000000">
              <w:rPr>
                <w:color w:val="222222"/>
                <w:sz w:val="21"/>
                <w:szCs w:val="21"/>
                <w:rtl w:val="0"/>
              </w:rPr>
              <w:t xml:space="preserve">18th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0">
            <w:pPr>
              <w:spacing w:after="220" w:before="220" w:lineRule="auto"/>
              <w:jc w:val="both"/>
              <w:rPr>
                <w:color w:val="222222"/>
                <w:sz w:val="21"/>
                <w:szCs w:val="21"/>
              </w:rPr>
            </w:pPr>
            <w:hyperlink r:id="rId36">
              <w:r w:rsidDel="00000000" w:rsidR="00000000" w:rsidRPr="00000000">
                <w:rPr>
                  <w:color w:val="663366"/>
                  <w:sz w:val="21"/>
                  <w:szCs w:val="21"/>
                  <w:u w:val="single"/>
                  <w:rtl w:val="0"/>
                </w:rPr>
                <w:t xml:space="preserve">App VI p.149</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1">
            <w:pPr>
              <w:spacing w:after="220" w:before="220" w:lineRule="auto"/>
              <w:jc w:val="both"/>
              <w:rPr>
                <w:color w:val="222222"/>
                <w:sz w:val="21"/>
                <w:szCs w:val="21"/>
              </w:rPr>
            </w:pPr>
            <w:r w:rsidDel="00000000" w:rsidR="00000000" w:rsidRPr="00000000">
              <w:rPr>
                <w:color w:val="222222"/>
                <w:sz w:val="21"/>
                <w:szCs w:val="21"/>
                <w:rtl w:val="0"/>
              </w:rPr>
              <w:t xml:space="preserve">C. 4755</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2">
            <w:pPr>
              <w:spacing w:after="220" w:before="220" w:lineRule="auto"/>
              <w:jc w:val="both"/>
              <w:rPr>
                <w:color w:val="222222"/>
                <w:sz w:val="21"/>
                <w:szCs w:val="21"/>
              </w:rPr>
            </w:pPr>
            <w:r w:rsidDel="00000000" w:rsidR="00000000" w:rsidRPr="00000000">
              <w:rPr>
                <w:color w:val="222222"/>
                <w:sz w:val="21"/>
                <w:szCs w:val="21"/>
                <w:rtl w:val="0"/>
              </w:rPr>
              <w:t xml:space="preserve">Philip and Mary</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3">
            <w:pPr>
              <w:spacing w:after="220" w:before="220" w:lineRule="auto"/>
              <w:jc w:val="both"/>
              <w:rPr>
                <w:color w:val="222222"/>
                <w:sz w:val="21"/>
                <w:szCs w:val="21"/>
              </w:rPr>
            </w:pPr>
            <w:r w:rsidDel="00000000" w:rsidR="00000000" w:rsidRPr="00000000">
              <w:rPr>
                <w:color w:val="222222"/>
                <w:sz w:val="21"/>
                <w:szCs w:val="21"/>
                <w:rtl w:val="0"/>
              </w:rPr>
              <w:t xml:space="preserve">1553–58</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4">
            <w:pPr>
              <w:spacing w:after="220" w:before="220" w:lineRule="auto"/>
              <w:jc w:val="both"/>
              <w:rPr>
                <w:color w:val="222222"/>
                <w:sz w:val="21"/>
                <w:szCs w:val="21"/>
              </w:rPr>
            </w:pPr>
            <w:r w:rsidDel="00000000" w:rsidR="00000000" w:rsidRPr="00000000">
              <w:rPr>
                <w:color w:val="222222"/>
                <w:sz w:val="21"/>
                <w:szCs w:val="21"/>
                <w:rtl w:val="0"/>
              </w:rPr>
              <w:t xml:space="preserve">277–279 [6808–6811]</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5">
            <w:pPr>
              <w:spacing w:after="220" w:before="220" w:lineRule="auto"/>
              <w:jc w:val="both"/>
              <w:rPr>
                <w:color w:val="222222"/>
                <w:sz w:val="21"/>
                <w:szCs w:val="21"/>
              </w:rPr>
            </w:pPr>
            <w:r w:rsidDel="00000000" w:rsidR="00000000" w:rsidRPr="00000000">
              <w:rPr>
                <w:color w:val="222222"/>
                <w:sz w:val="21"/>
                <w:szCs w:val="21"/>
                <w:rtl w:val="0"/>
              </w:rPr>
              <w:t xml:space="preserve">1878</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6">
            <w:pPr>
              <w:spacing w:after="220" w:before="220" w:lineRule="auto"/>
              <w:jc w:val="both"/>
              <w:rPr>
                <w:color w:val="222222"/>
                <w:sz w:val="21"/>
                <w:szCs w:val="21"/>
              </w:rPr>
            </w:pPr>
            <w:r w:rsidDel="00000000" w:rsidR="00000000" w:rsidRPr="00000000">
              <w:rPr>
                <w:color w:val="222222"/>
                <w:sz w:val="21"/>
                <w:szCs w:val="21"/>
                <w:rtl w:val="0"/>
              </w:rPr>
              <w:t xml:space="preserve">11th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7">
            <w:pPr>
              <w:spacing w:after="220" w:before="220" w:lineRule="auto"/>
              <w:jc w:val="both"/>
              <w:rPr>
                <w:color w:val="222222"/>
                <w:sz w:val="21"/>
                <w:szCs w:val="21"/>
              </w:rPr>
            </w:pPr>
            <w:hyperlink r:id="rId37">
              <w:r w:rsidDel="00000000" w:rsidR="00000000" w:rsidRPr="00000000">
                <w:rPr>
                  <w:color w:val="663366"/>
                  <w:sz w:val="21"/>
                  <w:szCs w:val="21"/>
                  <w:u w:val="single"/>
                  <w:rtl w:val="0"/>
                </w:rPr>
                <w:t xml:space="preserve">App 3</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8">
            <w:pPr>
              <w:spacing w:after="220" w:before="220" w:lineRule="auto"/>
              <w:jc w:val="both"/>
              <w:rPr>
                <w:color w:val="222222"/>
                <w:sz w:val="21"/>
                <w:szCs w:val="21"/>
              </w:rPr>
            </w:pPr>
            <w:r w:rsidDel="00000000" w:rsidR="00000000" w:rsidRPr="00000000">
              <w:rPr>
                <w:color w:val="222222"/>
                <w:sz w:val="21"/>
                <w:szCs w:val="21"/>
                <w:rtl w:val="0"/>
              </w:rPr>
              <w:t xml:space="preserve">C. 2311</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9">
            <w:pPr>
              <w:spacing w:after="220" w:before="220" w:lineRule="auto"/>
              <w:jc w:val="both"/>
              <w:rPr>
                <w:color w:val="222222"/>
                <w:sz w:val="21"/>
                <w:szCs w:val="21"/>
              </w:rPr>
            </w:pPr>
            <w:r w:rsidDel="00000000" w:rsidR="00000000" w:rsidRPr="00000000">
              <w:rPr>
                <w:color w:val="222222"/>
                <w:sz w:val="21"/>
                <w:szCs w:val="21"/>
                <w:rtl w:val="0"/>
              </w:rPr>
              <w:t xml:space="preserve">Elizabeth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A">
            <w:pPr>
              <w:spacing w:after="220" w:before="220" w:lineRule="auto"/>
              <w:jc w:val="both"/>
              <w:rPr>
                <w:color w:val="222222"/>
                <w:sz w:val="21"/>
                <w:szCs w:val="21"/>
              </w:rPr>
            </w:pPr>
            <w:r w:rsidDel="00000000" w:rsidR="00000000" w:rsidRPr="00000000">
              <w:rPr>
                <w:color w:val="222222"/>
                <w:sz w:val="21"/>
                <w:szCs w:val="21"/>
                <w:rtl w:val="0"/>
              </w:rPr>
              <w:t xml:space="preserve">1558–70</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B">
            <w:pPr>
              <w:spacing w:after="220" w:before="220" w:lineRule="auto"/>
              <w:jc w:val="both"/>
              <w:rPr>
                <w:color w:val="222222"/>
                <w:sz w:val="21"/>
                <w:szCs w:val="21"/>
              </w:rPr>
            </w:pPr>
            <w:r w:rsidDel="00000000" w:rsidR="00000000" w:rsidRPr="00000000">
              <w:rPr>
                <w:color w:val="222222"/>
                <w:sz w:val="21"/>
                <w:szCs w:val="21"/>
                <w:rtl w:val="0"/>
              </w:rPr>
              <w:t xml:space="preserve">1–1614</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C">
            <w:pPr>
              <w:spacing w:after="220" w:before="220" w:lineRule="auto"/>
              <w:jc w:val="both"/>
              <w:rPr>
                <w:color w:val="222222"/>
                <w:sz w:val="21"/>
                <w:szCs w:val="21"/>
              </w:rPr>
            </w:pPr>
            <w:r w:rsidDel="00000000" w:rsidR="00000000" w:rsidRPr="00000000">
              <w:rPr>
                <w:color w:val="222222"/>
                <w:sz w:val="21"/>
                <w:szCs w:val="21"/>
                <w:rtl w:val="0"/>
              </w:rPr>
              <w:t xml:space="preserve">1880</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D">
            <w:pPr>
              <w:spacing w:after="220" w:before="220" w:lineRule="auto"/>
              <w:jc w:val="both"/>
              <w:rPr>
                <w:color w:val="222222"/>
                <w:sz w:val="21"/>
                <w:szCs w:val="21"/>
              </w:rPr>
            </w:pPr>
            <w:r w:rsidDel="00000000" w:rsidR="00000000" w:rsidRPr="00000000">
              <w:rPr>
                <w:color w:val="222222"/>
                <w:sz w:val="21"/>
                <w:szCs w:val="21"/>
                <w:rtl w:val="0"/>
              </w:rPr>
              <w:t xml:space="preserve">12th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E">
            <w:pPr>
              <w:spacing w:after="220" w:before="220" w:lineRule="auto"/>
              <w:jc w:val="both"/>
              <w:rPr>
                <w:color w:val="222222"/>
                <w:sz w:val="21"/>
                <w:szCs w:val="21"/>
              </w:rPr>
            </w:pPr>
            <w:hyperlink r:id="rId38">
              <w:r w:rsidDel="00000000" w:rsidR="00000000" w:rsidRPr="00000000">
                <w:rPr>
                  <w:color w:val="663366"/>
                  <w:sz w:val="21"/>
                  <w:szCs w:val="21"/>
                  <w:u w:val="single"/>
                  <w:rtl w:val="0"/>
                </w:rPr>
                <w:t xml:space="preserve">App V</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CF">
            <w:pPr>
              <w:spacing w:after="220" w:before="220" w:lineRule="auto"/>
              <w:jc w:val="both"/>
              <w:rPr>
                <w:color w:val="222222"/>
                <w:sz w:val="21"/>
                <w:szCs w:val="21"/>
              </w:rPr>
            </w:pPr>
            <w:r w:rsidDel="00000000" w:rsidR="00000000" w:rsidRPr="00000000">
              <w:rPr>
                <w:color w:val="222222"/>
                <w:sz w:val="21"/>
                <w:szCs w:val="21"/>
                <w:rtl w:val="0"/>
              </w:rPr>
              <w:t xml:space="preserve">C. 2583</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0">
            <w:pPr>
              <w:spacing w:after="220" w:before="220" w:lineRule="auto"/>
              <w:jc w:val="both"/>
              <w:rPr>
                <w:color w:val="222222"/>
                <w:sz w:val="21"/>
                <w:szCs w:val="21"/>
              </w:rPr>
            </w:pPr>
            <w:r w:rsidDel="00000000" w:rsidR="00000000" w:rsidRPr="00000000">
              <w:rPr>
                <w:color w:val="222222"/>
                <w:sz w:val="21"/>
                <w:szCs w:val="21"/>
                <w:rtl w:val="0"/>
              </w:rPr>
              <w:t xml:space="preserve">Elizabeth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1">
            <w:pPr>
              <w:spacing w:after="220" w:before="220" w:lineRule="auto"/>
              <w:jc w:val="both"/>
              <w:rPr>
                <w:color w:val="222222"/>
                <w:sz w:val="21"/>
                <w:szCs w:val="21"/>
              </w:rPr>
            </w:pPr>
            <w:r w:rsidDel="00000000" w:rsidR="00000000" w:rsidRPr="00000000">
              <w:rPr>
                <w:color w:val="222222"/>
                <w:sz w:val="21"/>
                <w:szCs w:val="21"/>
                <w:rtl w:val="0"/>
              </w:rPr>
              <w:t xml:space="preserve">1570–76</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2">
            <w:pPr>
              <w:spacing w:after="220" w:before="220" w:lineRule="auto"/>
              <w:jc w:val="both"/>
              <w:rPr>
                <w:color w:val="222222"/>
                <w:sz w:val="21"/>
                <w:szCs w:val="21"/>
              </w:rPr>
            </w:pPr>
            <w:r w:rsidDel="00000000" w:rsidR="00000000" w:rsidRPr="00000000">
              <w:rPr>
                <w:color w:val="222222"/>
                <w:sz w:val="21"/>
                <w:szCs w:val="21"/>
                <w:rtl w:val="0"/>
              </w:rPr>
              <w:t xml:space="preserve">1615–2935</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3">
            <w:pPr>
              <w:spacing w:after="220" w:before="220" w:lineRule="auto"/>
              <w:jc w:val="both"/>
              <w:rPr>
                <w:color w:val="222222"/>
                <w:sz w:val="21"/>
                <w:szCs w:val="21"/>
              </w:rPr>
            </w:pPr>
            <w:r w:rsidDel="00000000" w:rsidR="00000000" w:rsidRPr="00000000">
              <w:rPr>
                <w:color w:val="222222"/>
                <w:sz w:val="21"/>
                <w:szCs w:val="21"/>
                <w:rtl w:val="0"/>
              </w:rPr>
              <w:t xml:space="preserve">1881</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4">
            <w:pPr>
              <w:spacing w:after="220" w:before="220" w:lineRule="auto"/>
              <w:jc w:val="both"/>
              <w:rPr>
                <w:color w:val="222222"/>
                <w:sz w:val="21"/>
                <w:szCs w:val="21"/>
              </w:rPr>
            </w:pPr>
            <w:r w:rsidDel="00000000" w:rsidR="00000000" w:rsidRPr="00000000">
              <w:rPr>
                <w:color w:val="222222"/>
                <w:sz w:val="21"/>
                <w:szCs w:val="21"/>
                <w:rtl w:val="0"/>
              </w:rPr>
              <w:t xml:space="preserve">13th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5">
            <w:pPr>
              <w:spacing w:after="220" w:before="220" w:lineRule="auto"/>
              <w:jc w:val="both"/>
              <w:rPr>
                <w:color w:val="222222"/>
                <w:sz w:val="21"/>
                <w:szCs w:val="21"/>
              </w:rPr>
            </w:pPr>
            <w:hyperlink r:id="rId39">
              <w:r w:rsidDel="00000000" w:rsidR="00000000" w:rsidRPr="00000000">
                <w:rPr>
                  <w:color w:val="663366"/>
                  <w:sz w:val="21"/>
                  <w:szCs w:val="21"/>
                  <w:u w:val="single"/>
                  <w:rtl w:val="0"/>
                </w:rPr>
                <w:t xml:space="preserve">App IV</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6">
            <w:pPr>
              <w:spacing w:after="220" w:before="220" w:lineRule="auto"/>
              <w:jc w:val="both"/>
              <w:rPr>
                <w:color w:val="222222"/>
                <w:sz w:val="21"/>
                <w:szCs w:val="21"/>
              </w:rPr>
            </w:pPr>
            <w:r w:rsidDel="00000000" w:rsidR="00000000" w:rsidRPr="00000000">
              <w:rPr>
                <w:color w:val="222222"/>
                <w:sz w:val="21"/>
                <w:szCs w:val="21"/>
                <w:rtl w:val="0"/>
              </w:rPr>
              <w:t xml:space="preserve">C. 2929</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7">
            <w:pPr>
              <w:spacing w:after="220" w:before="220" w:lineRule="auto"/>
              <w:jc w:val="both"/>
              <w:rPr>
                <w:color w:val="222222"/>
                <w:sz w:val="21"/>
                <w:szCs w:val="21"/>
              </w:rPr>
            </w:pPr>
            <w:r w:rsidDel="00000000" w:rsidR="00000000" w:rsidRPr="00000000">
              <w:rPr>
                <w:color w:val="222222"/>
                <w:sz w:val="21"/>
                <w:szCs w:val="21"/>
                <w:rtl w:val="0"/>
              </w:rPr>
              <w:t xml:space="preserve">Elizabeth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8">
            <w:pPr>
              <w:spacing w:after="220" w:before="220" w:lineRule="auto"/>
              <w:jc w:val="both"/>
              <w:rPr>
                <w:color w:val="222222"/>
                <w:sz w:val="21"/>
                <w:szCs w:val="21"/>
              </w:rPr>
            </w:pPr>
            <w:r w:rsidDel="00000000" w:rsidR="00000000" w:rsidRPr="00000000">
              <w:rPr>
                <w:color w:val="222222"/>
                <w:sz w:val="21"/>
                <w:szCs w:val="21"/>
                <w:rtl w:val="0"/>
              </w:rPr>
              <w:t xml:space="preserve">1576–83</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9">
            <w:pPr>
              <w:spacing w:after="220" w:before="220" w:lineRule="auto"/>
              <w:jc w:val="both"/>
              <w:rPr>
                <w:color w:val="222222"/>
                <w:sz w:val="21"/>
                <w:szCs w:val="21"/>
              </w:rPr>
            </w:pPr>
            <w:r w:rsidDel="00000000" w:rsidR="00000000" w:rsidRPr="00000000">
              <w:rPr>
                <w:color w:val="222222"/>
                <w:sz w:val="21"/>
                <w:szCs w:val="21"/>
                <w:rtl w:val="0"/>
              </w:rPr>
              <w:t xml:space="preserve">2936–4253</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A">
            <w:pPr>
              <w:spacing w:after="220" w:before="220" w:lineRule="auto"/>
              <w:jc w:val="both"/>
              <w:rPr>
                <w:color w:val="222222"/>
                <w:sz w:val="21"/>
                <w:szCs w:val="21"/>
              </w:rPr>
            </w:pPr>
            <w:r w:rsidDel="00000000" w:rsidR="00000000" w:rsidRPr="00000000">
              <w:rPr>
                <w:color w:val="222222"/>
                <w:sz w:val="21"/>
                <w:szCs w:val="21"/>
                <w:rtl w:val="0"/>
              </w:rPr>
              <w:t xml:space="preserve">1883</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B">
            <w:pPr>
              <w:spacing w:after="220" w:before="220" w:lineRule="auto"/>
              <w:jc w:val="both"/>
              <w:rPr>
                <w:color w:val="222222"/>
                <w:sz w:val="21"/>
                <w:szCs w:val="21"/>
              </w:rPr>
            </w:pPr>
            <w:r w:rsidDel="00000000" w:rsidR="00000000" w:rsidRPr="00000000">
              <w:rPr>
                <w:color w:val="222222"/>
                <w:sz w:val="21"/>
                <w:szCs w:val="21"/>
                <w:rtl w:val="0"/>
              </w:rPr>
              <w:t xml:space="preserve">15th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C">
            <w:pPr>
              <w:spacing w:after="220" w:before="220" w:lineRule="auto"/>
              <w:jc w:val="both"/>
              <w:rPr>
                <w:color w:val="222222"/>
                <w:sz w:val="21"/>
                <w:szCs w:val="21"/>
              </w:rPr>
            </w:pPr>
            <w:hyperlink r:id="rId40">
              <w:r w:rsidDel="00000000" w:rsidR="00000000" w:rsidRPr="00000000">
                <w:rPr>
                  <w:color w:val="663366"/>
                  <w:sz w:val="21"/>
                  <w:szCs w:val="21"/>
                  <w:u w:val="single"/>
                  <w:rtl w:val="0"/>
                </w:rPr>
                <w:t xml:space="preserve">App I</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D">
            <w:pPr>
              <w:spacing w:after="220" w:before="220" w:lineRule="auto"/>
              <w:jc w:val="both"/>
              <w:rPr>
                <w:color w:val="222222"/>
                <w:sz w:val="21"/>
                <w:szCs w:val="21"/>
              </w:rPr>
            </w:pPr>
            <w:r w:rsidDel="00000000" w:rsidR="00000000" w:rsidRPr="00000000">
              <w:rPr>
                <w:color w:val="222222"/>
                <w:sz w:val="21"/>
                <w:szCs w:val="21"/>
                <w:rtl w:val="0"/>
              </w:rPr>
              <w:t xml:space="preserve">C. 3676</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E">
            <w:pPr>
              <w:spacing w:after="220" w:before="220" w:lineRule="auto"/>
              <w:jc w:val="both"/>
              <w:rPr>
                <w:color w:val="222222"/>
                <w:sz w:val="21"/>
                <w:szCs w:val="21"/>
              </w:rPr>
            </w:pPr>
            <w:r w:rsidDel="00000000" w:rsidR="00000000" w:rsidRPr="00000000">
              <w:rPr>
                <w:color w:val="222222"/>
                <w:sz w:val="21"/>
                <w:szCs w:val="21"/>
                <w:rtl w:val="0"/>
              </w:rPr>
              <w:t xml:space="preserve">Elizabeth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DF">
            <w:pPr>
              <w:spacing w:after="220" w:before="220" w:lineRule="auto"/>
              <w:jc w:val="both"/>
              <w:rPr>
                <w:color w:val="222222"/>
                <w:sz w:val="21"/>
                <w:szCs w:val="21"/>
              </w:rPr>
            </w:pPr>
            <w:r w:rsidDel="00000000" w:rsidR="00000000" w:rsidRPr="00000000">
              <w:rPr>
                <w:color w:val="222222"/>
                <w:sz w:val="21"/>
                <w:szCs w:val="21"/>
                <w:rtl w:val="0"/>
              </w:rPr>
              <w:t xml:space="preserve">1583–86</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0">
            <w:pPr>
              <w:spacing w:after="220" w:before="220" w:lineRule="auto"/>
              <w:jc w:val="both"/>
              <w:rPr>
                <w:color w:val="222222"/>
                <w:sz w:val="21"/>
                <w:szCs w:val="21"/>
              </w:rPr>
            </w:pPr>
            <w:r w:rsidDel="00000000" w:rsidR="00000000" w:rsidRPr="00000000">
              <w:rPr>
                <w:color w:val="222222"/>
                <w:sz w:val="21"/>
                <w:szCs w:val="21"/>
                <w:rtl w:val="0"/>
              </w:rPr>
              <w:t xml:space="preserve">4254–4935</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1">
            <w:pPr>
              <w:spacing w:after="220" w:before="220" w:lineRule="auto"/>
              <w:jc w:val="both"/>
              <w:rPr>
                <w:color w:val="222222"/>
                <w:sz w:val="21"/>
                <w:szCs w:val="21"/>
              </w:rPr>
            </w:pPr>
            <w:r w:rsidDel="00000000" w:rsidR="00000000" w:rsidRPr="00000000">
              <w:rPr>
                <w:color w:val="222222"/>
                <w:sz w:val="21"/>
                <w:szCs w:val="21"/>
                <w:rtl w:val="0"/>
              </w:rPr>
              <w:t xml:space="preserve">1884</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2">
            <w:pPr>
              <w:spacing w:after="220" w:before="220" w:lineRule="auto"/>
              <w:jc w:val="both"/>
              <w:rPr>
                <w:color w:val="222222"/>
                <w:sz w:val="21"/>
                <w:szCs w:val="21"/>
              </w:rPr>
            </w:pPr>
            <w:r w:rsidDel="00000000" w:rsidR="00000000" w:rsidRPr="00000000">
              <w:rPr>
                <w:color w:val="222222"/>
                <w:sz w:val="21"/>
                <w:szCs w:val="21"/>
                <w:rtl w:val="0"/>
              </w:rPr>
              <w:t xml:space="preserve">16th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3">
            <w:pPr>
              <w:spacing w:after="220" w:before="220" w:lineRule="auto"/>
              <w:jc w:val="both"/>
              <w:rPr>
                <w:color w:val="222222"/>
                <w:sz w:val="21"/>
                <w:szCs w:val="21"/>
              </w:rPr>
            </w:pPr>
            <w:hyperlink r:id="rId41">
              <w:r w:rsidDel="00000000" w:rsidR="00000000" w:rsidRPr="00000000">
                <w:rPr>
                  <w:color w:val="663366"/>
                  <w:sz w:val="21"/>
                  <w:szCs w:val="21"/>
                  <w:u w:val="single"/>
                  <w:rtl w:val="0"/>
                </w:rPr>
                <w:t xml:space="preserve">App II</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4">
            <w:pPr>
              <w:spacing w:after="220" w:before="220" w:lineRule="auto"/>
              <w:jc w:val="both"/>
              <w:rPr>
                <w:color w:val="222222"/>
                <w:sz w:val="21"/>
                <w:szCs w:val="21"/>
              </w:rPr>
            </w:pPr>
            <w:r w:rsidDel="00000000" w:rsidR="00000000" w:rsidRPr="00000000">
              <w:rPr>
                <w:color w:val="222222"/>
                <w:sz w:val="21"/>
                <w:szCs w:val="21"/>
                <w:rtl w:val="0"/>
              </w:rPr>
              <w:t xml:space="preserve">C. 4062</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5">
            <w:pPr>
              <w:spacing w:after="220" w:before="220" w:lineRule="auto"/>
              <w:jc w:val="both"/>
              <w:rPr>
                <w:color w:val="222222"/>
                <w:sz w:val="21"/>
                <w:szCs w:val="21"/>
              </w:rPr>
            </w:pPr>
            <w:r w:rsidDel="00000000" w:rsidR="00000000" w:rsidRPr="00000000">
              <w:rPr>
                <w:color w:val="222222"/>
                <w:sz w:val="21"/>
                <w:szCs w:val="21"/>
                <w:rtl w:val="0"/>
              </w:rPr>
              <w:t xml:space="preserve">Elizabeth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6">
            <w:pPr>
              <w:spacing w:after="220" w:before="220" w:lineRule="auto"/>
              <w:jc w:val="both"/>
              <w:rPr>
                <w:color w:val="222222"/>
                <w:sz w:val="21"/>
                <w:szCs w:val="21"/>
              </w:rPr>
            </w:pPr>
            <w:r w:rsidDel="00000000" w:rsidR="00000000" w:rsidRPr="00000000">
              <w:rPr>
                <w:color w:val="222222"/>
                <w:sz w:val="21"/>
                <w:szCs w:val="21"/>
                <w:rtl w:val="0"/>
              </w:rPr>
              <w:t xml:space="preserve">1586–95</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7">
            <w:pPr>
              <w:spacing w:after="220" w:before="220" w:lineRule="auto"/>
              <w:jc w:val="both"/>
              <w:rPr>
                <w:color w:val="222222"/>
                <w:sz w:val="21"/>
                <w:szCs w:val="21"/>
              </w:rPr>
            </w:pPr>
            <w:r w:rsidDel="00000000" w:rsidR="00000000" w:rsidRPr="00000000">
              <w:rPr>
                <w:color w:val="222222"/>
                <w:sz w:val="21"/>
                <w:szCs w:val="21"/>
                <w:rtl w:val="0"/>
              </w:rPr>
              <w:t xml:space="preserve">4936–5973</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8">
            <w:pPr>
              <w:spacing w:after="220" w:before="220" w:lineRule="auto"/>
              <w:jc w:val="both"/>
              <w:rPr>
                <w:color w:val="222222"/>
                <w:sz w:val="21"/>
                <w:szCs w:val="21"/>
              </w:rPr>
            </w:pPr>
            <w:r w:rsidDel="00000000" w:rsidR="00000000" w:rsidRPr="00000000">
              <w:rPr>
                <w:color w:val="222222"/>
                <w:sz w:val="21"/>
                <w:szCs w:val="21"/>
                <w:rtl w:val="0"/>
              </w:rPr>
              <w:t xml:space="preserve">1885</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9">
            <w:pPr>
              <w:spacing w:after="220" w:before="220" w:lineRule="auto"/>
              <w:jc w:val="both"/>
              <w:rPr>
                <w:color w:val="222222"/>
                <w:sz w:val="21"/>
                <w:szCs w:val="21"/>
              </w:rPr>
            </w:pPr>
            <w:r w:rsidDel="00000000" w:rsidR="00000000" w:rsidRPr="00000000">
              <w:rPr>
                <w:color w:val="222222"/>
                <w:sz w:val="21"/>
                <w:szCs w:val="21"/>
                <w:rtl w:val="0"/>
              </w:rPr>
              <w:t xml:space="preserve">17th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A">
            <w:pPr>
              <w:spacing w:after="220" w:before="220" w:lineRule="auto"/>
              <w:jc w:val="both"/>
              <w:rPr>
                <w:color w:val="222222"/>
                <w:sz w:val="21"/>
                <w:szCs w:val="21"/>
              </w:rPr>
            </w:pPr>
            <w:hyperlink r:id="rId42">
              <w:r w:rsidDel="00000000" w:rsidR="00000000" w:rsidRPr="00000000">
                <w:rPr>
                  <w:color w:val="663366"/>
                  <w:sz w:val="21"/>
                  <w:szCs w:val="21"/>
                  <w:u w:val="single"/>
                  <w:rtl w:val="0"/>
                </w:rPr>
                <w:t xml:space="preserve">App IV</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B">
            <w:pPr>
              <w:spacing w:after="220" w:before="220" w:lineRule="auto"/>
              <w:jc w:val="both"/>
              <w:rPr>
                <w:color w:val="222222"/>
                <w:sz w:val="21"/>
                <w:szCs w:val="21"/>
              </w:rPr>
            </w:pPr>
            <w:r w:rsidDel="00000000" w:rsidR="00000000" w:rsidRPr="00000000">
              <w:rPr>
                <w:color w:val="222222"/>
                <w:sz w:val="21"/>
                <w:szCs w:val="21"/>
                <w:rtl w:val="0"/>
              </w:rPr>
              <w:t xml:space="preserve">C. 4487</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C">
            <w:pPr>
              <w:spacing w:after="220" w:before="220" w:lineRule="auto"/>
              <w:jc w:val="both"/>
              <w:rPr>
                <w:color w:val="222222"/>
                <w:sz w:val="21"/>
                <w:szCs w:val="21"/>
              </w:rPr>
            </w:pPr>
            <w:r w:rsidDel="00000000" w:rsidR="00000000" w:rsidRPr="00000000">
              <w:rPr>
                <w:color w:val="222222"/>
                <w:sz w:val="21"/>
                <w:szCs w:val="21"/>
                <w:rtl w:val="0"/>
              </w:rPr>
              <w:t xml:space="preserve">Elizabeth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D">
            <w:pPr>
              <w:spacing w:after="220" w:before="220" w:lineRule="auto"/>
              <w:jc w:val="both"/>
              <w:rPr>
                <w:color w:val="222222"/>
                <w:sz w:val="21"/>
                <w:szCs w:val="21"/>
              </w:rPr>
            </w:pPr>
            <w:r w:rsidDel="00000000" w:rsidR="00000000" w:rsidRPr="00000000">
              <w:rPr>
                <w:color w:val="222222"/>
                <w:sz w:val="21"/>
                <w:szCs w:val="21"/>
                <w:rtl w:val="0"/>
              </w:rPr>
              <w:t xml:space="preserve">1596–1601</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E">
            <w:pPr>
              <w:spacing w:after="220" w:before="220" w:lineRule="auto"/>
              <w:jc w:val="both"/>
              <w:rPr>
                <w:color w:val="222222"/>
                <w:sz w:val="21"/>
                <w:szCs w:val="21"/>
              </w:rPr>
            </w:pPr>
            <w:r w:rsidDel="00000000" w:rsidR="00000000" w:rsidRPr="00000000">
              <w:rPr>
                <w:color w:val="222222"/>
                <w:sz w:val="21"/>
                <w:szCs w:val="21"/>
                <w:rtl w:val="0"/>
              </w:rPr>
              <w:t xml:space="preserve">5974–6564</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EF">
            <w:pPr>
              <w:spacing w:after="220" w:before="220" w:lineRule="auto"/>
              <w:jc w:val="both"/>
              <w:rPr>
                <w:color w:val="222222"/>
                <w:sz w:val="21"/>
                <w:szCs w:val="21"/>
              </w:rPr>
            </w:pPr>
            <w:r w:rsidDel="00000000" w:rsidR="00000000" w:rsidRPr="00000000">
              <w:rPr>
                <w:color w:val="222222"/>
                <w:sz w:val="21"/>
                <w:szCs w:val="21"/>
                <w:rtl w:val="0"/>
              </w:rPr>
              <w:t xml:space="preserve">1886</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0">
            <w:pPr>
              <w:spacing w:after="220" w:before="220" w:lineRule="auto"/>
              <w:jc w:val="both"/>
              <w:rPr>
                <w:color w:val="222222"/>
                <w:sz w:val="21"/>
                <w:szCs w:val="21"/>
              </w:rPr>
            </w:pPr>
            <w:r w:rsidDel="00000000" w:rsidR="00000000" w:rsidRPr="00000000">
              <w:rPr>
                <w:color w:val="222222"/>
                <w:sz w:val="21"/>
                <w:szCs w:val="21"/>
                <w:rtl w:val="0"/>
              </w:rPr>
              <w:t xml:space="preserve">18th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1">
            <w:pPr>
              <w:spacing w:after="220" w:before="220" w:lineRule="auto"/>
              <w:jc w:val="both"/>
              <w:rPr>
                <w:color w:val="222222"/>
                <w:sz w:val="21"/>
                <w:szCs w:val="21"/>
              </w:rPr>
            </w:pPr>
            <w:hyperlink r:id="rId43">
              <w:r w:rsidDel="00000000" w:rsidR="00000000" w:rsidRPr="00000000">
                <w:rPr>
                  <w:color w:val="663366"/>
                  <w:sz w:val="21"/>
                  <w:szCs w:val="21"/>
                  <w:u w:val="single"/>
                  <w:rtl w:val="0"/>
                </w:rPr>
                <w:t xml:space="preserve">App VI</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2">
            <w:pPr>
              <w:spacing w:after="220" w:before="220" w:lineRule="auto"/>
              <w:jc w:val="both"/>
              <w:rPr>
                <w:color w:val="222222"/>
                <w:sz w:val="21"/>
                <w:szCs w:val="21"/>
              </w:rPr>
            </w:pPr>
            <w:r w:rsidDel="00000000" w:rsidR="00000000" w:rsidRPr="00000000">
              <w:rPr>
                <w:color w:val="222222"/>
                <w:sz w:val="21"/>
                <w:szCs w:val="21"/>
                <w:rtl w:val="0"/>
              </w:rPr>
              <w:t xml:space="preserve">C. 4755</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3">
            <w:pPr>
              <w:spacing w:after="220" w:before="220" w:lineRule="auto"/>
              <w:jc w:val="both"/>
              <w:rPr>
                <w:color w:val="222222"/>
                <w:sz w:val="21"/>
                <w:szCs w:val="21"/>
              </w:rPr>
            </w:pPr>
            <w:r w:rsidDel="00000000" w:rsidR="00000000" w:rsidRPr="00000000">
              <w:rPr>
                <w:color w:val="222222"/>
                <w:sz w:val="21"/>
                <w:szCs w:val="21"/>
                <w:rtl w:val="0"/>
              </w:rPr>
              <w:t xml:space="preserve">Elizabeth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4">
            <w:pPr>
              <w:spacing w:after="220" w:before="220" w:lineRule="auto"/>
              <w:jc w:val="both"/>
              <w:rPr>
                <w:color w:val="222222"/>
                <w:sz w:val="21"/>
                <w:szCs w:val="21"/>
              </w:rPr>
            </w:pPr>
            <w:r w:rsidDel="00000000" w:rsidR="00000000" w:rsidRPr="00000000">
              <w:rPr>
                <w:color w:val="222222"/>
                <w:sz w:val="21"/>
                <w:szCs w:val="21"/>
                <w:rtl w:val="0"/>
              </w:rPr>
              <w:t xml:space="preserve">1601–03</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5">
            <w:pPr>
              <w:spacing w:after="220" w:before="220" w:lineRule="auto"/>
              <w:jc w:val="both"/>
              <w:rPr>
                <w:color w:val="222222"/>
                <w:sz w:val="21"/>
                <w:szCs w:val="21"/>
              </w:rPr>
            </w:pPr>
            <w:r w:rsidDel="00000000" w:rsidR="00000000" w:rsidRPr="00000000">
              <w:rPr>
                <w:color w:val="222222"/>
                <w:sz w:val="21"/>
                <w:szCs w:val="21"/>
                <w:rtl w:val="0"/>
              </w:rPr>
              <w:t xml:space="preserve">6565–6792</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6">
            <w:pPr>
              <w:spacing w:after="220" w:before="220" w:lineRule="auto"/>
              <w:jc w:val="both"/>
              <w:rPr>
                <w:color w:val="222222"/>
                <w:sz w:val="21"/>
                <w:szCs w:val="21"/>
              </w:rPr>
            </w:pPr>
            <w:r w:rsidDel="00000000" w:rsidR="00000000" w:rsidRPr="00000000">
              <w:rPr>
                <w:color w:val="222222"/>
                <w:sz w:val="21"/>
                <w:szCs w:val="21"/>
                <w:rtl w:val="0"/>
              </w:rPr>
              <w:t xml:space="preserve">1889</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7">
            <w:pPr>
              <w:spacing w:after="220" w:before="220" w:lineRule="auto"/>
              <w:jc w:val="both"/>
              <w:rPr>
                <w:color w:val="222222"/>
                <w:sz w:val="21"/>
                <w:szCs w:val="21"/>
              </w:rPr>
            </w:pPr>
            <w:r w:rsidDel="00000000" w:rsidR="00000000" w:rsidRPr="00000000">
              <w:rPr>
                <w:color w:val="222222"/>
                <w:sz w:val="21"/>
                <w:szCs w:val="21"/>
                <w:rtl w:val="0"/>
              </w:rPr>
              <w:t xml:space="preserve">21st</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8">
            <w:pPr>
              <w:spacing w:after="220" w:before="220" w:lineRule="auto"/>
              <w:jc w:val="both"/>
              <w:rPr>
                <w:color w:val="222222"/>
                <w:sz w:val="21"/>
                <w:szCs w:val="21"/>
              </w:rPr>
            </w:pPr>
            <w:hyperlink r:id="rId44">
              <w:r w:rsidDel="00000000" w:rsidR="00000000" w:rsidRPr="00000000">
                <w:rPr>
                  <w:color w:val="663366"/>
                  <w:sz w:val="21"/>
                  <w:szCs w:val="21"/>
                  <w:u w:val="single"/>
                  <w:rtl w:val="0"/>
                </w:rPr>
                <w:t xml:space="preserve">App III</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9">
            <w:pPr>
              <w:spacing w:after="220" w:before="220" w:lineRule="auto"/>
              <w:jc w:val="both"/>
              <w:rPr>
                <w:color w:val="222222"/>
                <w:sz w:val="21"/>
                <w:szCs w:val="21"/>
              </w:rPr>
            </w:pPr>
            <w:r w:rsidDel="00000000" w:rsidR="00000000" w:rsidRPr="00000000">
              <w:rPr>
                <w:color w:val="222222"/>
                <w:sz w:val="21"/>
                <w:szCs w:val="21"/>
                <w:rtl w:val="0"/>
              </w:rPr>
              <w:t xml:space="preserve">C. 5835</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A">
            <w:pPr>
              <w:spacing w:after="220" w:before="220" w:lineRule="auto"/>
              <w:jc w:val="both"/>
              <w:rPr>
                <w:color w:val="222222"/>
                <w:sz w:val="21"/>
                <w:szCs w:val="21"/>
              </w:rPr>
            </w:pPr>
            <w:r w:rsidDel="00000000" w:rsidR="00000000" w:rsidRPr="00000000">
              <w:rPr>
                <w:color w:val="222222"/>
                <w:sz w:val="21"/>
                <w:szCs w:val="21"/>
                <w:rtl w:val="0"/>
              </w:rPr>
              <w:t xml:space="preserve">Elizabeth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B">
            <w:pPr>
              <w:spacing w:after="220" w:before="220" w:lineRule="auto"/>
              <w:jc w:val="both"/>
              <w:rPr>
                <w:color w:val="222222"/>
                <w:sz w:val="21"/>
                <w:szCs w:val="21"/>
              </w:rPr>
            </w:pPr>
            <w:r w:rsidDel="00000000" w:rsidR="00000000" w:rsidRPr="00000000">
              <w:rPr>
                <w:color w:val="222222"/>
                <w:sz w:val="21"/>
                <w:szCs w:val="21"/>
                <w:rtl w:val="0"/>
              </w:rPr>
              <w:t xml:space="preserve">1558–1603</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C">
            <w:pPr>
              <w:spacing w:after="220" w:before="220" w:lineRule="auto"/>
              <w:jc w:val="both"/>
              <w:rPr>
                <w:color w:val="222222"/>
                <w:sz w:val="21"/>
                <w:szCs w:val="21"/>
              </w:rPr>
            </w:pPr>
            <w:r w:rsidDel="00000000" w:rsidR="00000000" w:rsidRPr="00000000">
              <w:rPr>
                <w:color w:val="222222"/>
                <w:sz w:val="21"/>
                <w:szCs w:val="21"/>
                <w:rtl w:val="0"/>
              </w:rPr>
              <w:t xml:space="preserve">Index A-C</w:t>
            </w:r>
          </w:p>
        </w:tc>
      </w:tr>
      <w:tr>
        <w:trPr>
          <w:trHeight w:val="540" w:hRule="atLeast"/>
        </w:trPr>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D">
            <w:pPr>
              <w:spacing w:after="220" w:before="220" w:lineRule="auto"/>
              <w:jc w:val="both"/>
              <w:rPr>
                <w:color w:val="222222"/>
                <w:sz w:val="21"/>
                <w:szCs w:val="21"/>
              </w:rPr>
            </w:pPr>
            <w:r w:rsidDel="00000000" w:rsidR="00000000" w:rsidRPr="00000000">
              <w:rPr>
                <w:color w:val="222222"/>
                <w:sz w:val="21"/>
                <w:szCs w:val="21"/>
                <w:rtl w:val="0"/>
              </w:rPr>
              <w:t xml:space="preserve">1890</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E">
            <w:pPr>
              <w:spacing w:after="220" w:before="220" w:lineRule="auto"/>
              <w:jc w:val="both"/>
              <w:rPr>
                <w:color w:val="222222"/>
                <w:sz w:val="21"/>
                <w:szCs w:val="21"/>
              </w:rPr>
            </w:pPr>
            <w:r w:rsidDel="00000000" w:rsidR="00000000" w:rsidRPr="00000000">
              <w:rPr>
                <w:color w:val="222222"/>
                <w:sz w:val="21"/>
                <w:szCs w:val="21"/>
                <w:rtl w:val="0"/>
              </w:rPr>
              <w:t xml:space="preserve">22nd</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1FF">
            <w:pPr>
              <w:spacing w:after="220" w:before="220" w:lineRule="auto"/>
              <w:jc w:val="both"/>
              <w:rPr>
                <w:color w:val="222222"/>
                <w:sz w:val="21"/>
                <w:szCs w:val="21"/>
              </w:rPr>
            </w:pPr>
            <w:hyperlink r:id="rId45">
              <w:r w:rsidDel="00000000" w:rsidR="00000000" w:rsidRPr="00000000">
                <w:rPr>
                  <w:color w:val="663366"/>
                  <w:sz w:val="21"/>
                  <w:szCs w:val="21"/>
                  <w:u w:val="single"/>
                  <w:rtl w:val="0"/>
                </w:rPr>
                <w:t xml:space="preserve">App IV</w:t>
              </w:r>
            </w:hyperlink>
            <w:r w:rsidDel="00000000" w:rsidR="00000000" w:rsidRPr="00000000">
              <w:rPr>
                <w:rtl w:val="0"/>
              </w:rPr>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200">
            <w:pPr>
              <w:spacing w:after="220" w:before="220" w:lineRule="auto"/>
              <w:jc w:val="both"/>
              <w:rPr>
                <w:color w:val="222222"/>
                <w:sz w:val="21"/>
                <w:szCs w:val="21"/>
              </w:rPr>
            </w:pPr>
            <w:r w:rsidDel="00000000" w:rsidR="00000000" w:rsidRPr="00000000">
              <w:rPr>
                <w:color w:val="222222"/>
                <w:sz w:val="21"/>
                <w:szCs w:val="21"/>
                <w:rtl w:val="0"/>
              </w:rPr>
              <w:t xml:space="preserve">C. 6180.i</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201">
            <w:pPr>
              <w:spacing w:after="220" w:before="220" w:lineRule="auto"/>
              <w:jc w:val="both"/>
              <w:rPr>
                <w:color w:val="222222"/>
                <w:sz w:val="21"/>
                <w:szCs w:val="21"/>
              </w:rPr>
            </w:pPr>
            <w:r w:rsidDel="00000000" w:rsidR="00000000" w:rsidRPr="00000000">
              <w:rPr>
                <w:color w:val="222222"/>
                <w:sz w:val="21"/>
                <w:szCs w:val="21"/>
                <w:rtl w:val="0"/>
              </w:rPr>
              <w:t xml:space="preserve">Elizabeth</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202">
            <w:pPr>
              <w:spacing w:after="220" w:before="220" w:lineRule="auto"/>
              <w:jc w:val="both"/>
              <w:rPr>
                <w:color w:val="222222"/>
                <w:sz w:val="21"/>
                <w:szCs w:val="21"/>
              </w:rPr>
            </w:pPr>
            <w:r w:rsidDel="00000000" w:rsidR="00000000" w:rsidRPr="00000000">
              <w:rPr>
                <w:color w:val="222222"/>
                <w:sz w:val="21"/>
                <w:szCs w:val="21"/>
                <w:rtl w:val="0"/>
              </w:rPr>
              <w:t xml:space="preserve">1558–1603</w:t>
            </w:r>
          </w:p>
        </w:tc>
        <w:tc>
          <w:tcPr>
            <w:tcBorders>
              <w:top w:color="a2a9b1" w:space="0" w:sz="6" w:val="single"/>
              <w:left w:color="a2a9b1" w:space="0" w:sz="6" w:val="single"/>
              <w:bottom w:color="a2a9b1" w:space="0" w:sz="6" w:val="single"/>
              <w:right w:color="a2a9b1" w:space="0" w:sz="6" w:val="single"/>
            </w:tcBorders>
            <w:tcMar>
              <w:top w:w="40.0" w:type="dxa"/>
              <w:left w:w="80.0" w:type="dxa"/>
              <w:bottom w:w="40.0" w:type="dxa"/>
              <w:right w:w="80.0" w:type="dxa"/>
            </w:tcMar>
            <w:vAlign w:val="top"/>
          </w:tcPr>
          <w:p w:rsidR="00000000" w:rsidDel="00000000" w:rsidP="00000000" w:rsidRDefault="00000000" w:rsidRPr="00000000" w14:paraId="00000203">
            <w:pPr>
              <w:spacing w:after="220" w:before="220" w:lineRule="auto"/>
              <w:jc w:val="both"/>
              <w:rPr>
                <w:color w:val="222222"/>
                <w:sz w:val="21"/>
                <w:szCs w:val="21"/>
              </w:rPr>
            </w:pPr>
            <w:r w:rsidDel="00000000" w:rsidR="00000000" w:rsidRPr="00000000">
              <w:rPr>
                <w:color w:val="222222"/>
                <w:sz w:val="21"/>
                <w:szCs w:val="21"/>
                <w:rtl w:val="0"/>
              </w:rPr>
              <w:t xml:space="preserve">Index D-Z</w:t>
            </w:r>
          </w:p>
        </w:tc>
      </w:tr>
    </w:tbl>
    <w:p w:rsidR="00000000" w:rsidDel="00000000" w:rsidP="00000000" w:rsidRDefault="00000000" w:rsidRPr="00000000" w14:paraId="00000204">
      <w:pPr>
        <w:jc w:val="both"/>
        <w:rPr/>
      </w:pPr>
      <w:r w:rsidDel="00000000" w:rsidR="00000000" w:rsidRPr="00000000">
        <w:rPr>
          <w:rtl w:val="0"/>
        </w:rPr>
        <w:t xml:space="preserve">..</w:t>
      </w:r>
    </w:p>
    <w:p w:rsidR="00000000" w:rsidDel="00000000" w:rsidP="00000000" w:rsidRDefault="00000000" w:rsidRPr="00000000" w14:paraId="00000205">
      <w:pPr>
        <w:jc w:val="both"/>
        <w:rPr/>
      </w:pPr>
      <w:r w:rsidDel="00000000" w:rsidR="00000000" w:rsidRPr="00000000">
        <w:rPr>
          <w:rtl w:val="0"/>
        </w:rPr>
        <w:t xml:space="preserve">..</w:t>
      </w:r>
    </w:p>
    <w:p w:rsidR="00000000" w:rsidDel="00000000" w:rsidP="00000000" w:rsidRDefault="00000000" w:rsidRPr="00000000" w14:paraId="00000206">
      <w:pPr>
        <w:jc w:val="both"/>
        <w:rPr/>
      </w:pPr>
      <w:r w:rsidDel="00000000" w:rsidR="00000000" w:rsidRPr="00000000">
        <w:rPr>
          <w:rtl w:val="0"/>
        </w:rPr>
        <w:t xml:space="preserve">.</w:t>
      </w:r>
    </w:p>
    <w:p w:rsidR="00000000" w:rsidDel="00000000" w:rsidP="00000000" w:rsidRDefault="00000000" w:rsidRPr="00000000" w14:paraId="00000207">
      <w:pPr>
        <w:jc w:val="both"/>
        <w:rPr>
          <w:color w:val="333333"/>
          <w:highlight w:val="white"/>
        </w:rPr>
      </w:pPr>
      <w:r w:rsidDel="00000000" w:rsidR="00000000" w:rsidRPr="00000000">
        <w:rPr>
          <w:rtl w:val="0"/>
        </w:rPr>
      </w:r>
    </w:p>
    <w:p w:rsidR="00000000" w:rsidDel="00000000" w:rsidP="00000000" w:rsidRDefault="00000000" w:rsidRPr="00000000" w14:paraId="00000208">
      <w:pPr>
        <w:jc w:val="both"/>
        <w:rPr>
          <w:color w:val="222222"/>
        </w:rPr>
      </w:pPr>
      <w:r w:rsidDel="00000000" w:rsidR="00000000" w:rsidRPr="00000000">
        <w:rPr>
          <w:color w:val="333333"/>
          <w:highlight w:val="white"/>
          <w:rtl w:val="0"/>
        </w:rPr>
        <w:t xml:space="preserve">O'Kief Coshe Mang, Slieve Lougher and Upper Blackwater in Ireland.  Dr. Albert Casey (ed.) Alabama: Knocknagree Historical Fund, 1952-1967. 13 volumes,  Fiants of Queen Elizabeth relating to Cork &amp; Kerry 1558-1603. Volume 7, p. 2188-2306. </w:t>
      </w:r>
      <w:r w:rsidDel="00000000" w:rsidR="00000000" w:rsidRPr="00000000">
        <w:rPr>
          <w:rtl w:val="0"/>
        </w:rPr>
      </w:r>
    </w:p>
    <w:p w:rsidR="00000000" w:rsidDel="00000000" w:rsidP="00000000" w:rsidRDefault="00000000" w:rsidRPr="00000000" w14:paraId="00000209">
      <w:pPr>
        <w:jc w:val="both"/>
        <w:rPr/>
      </w:pPr>
      <w:r w:rsidDel="00000000" w:rsidR="00000000" w:rsidRPr="00000000">
        <w:rPr>
          <w:rtl w:val="0"/>
        </w:rPr>
      </w:r>
    </w:p>
    <w:p w:rsidR="00000000" w:rsidDel="00000000" w:rsidP="00000000" w:rsidRDefault="00000000" w:rsidRPr="00000000" w14:paraId="0000020A">
      <w:pPr>
        <w:jc w:val="both"/>
        <w:rPr/>
      </w:pPr>
      <w:r w:rsidDel="00000000" w:rsidR="00000000" w:rsidRPr="00000000">
        <w:rPr>
          <w:rtl w:val="0"/>
        </w:rPr>
      </w:r>
    </w:p>
    <w:p w:rsidR="00000000" w:rsidDel="00000000" w:rsidP="00000000" w:rsidRDefault="00000000" w:rsidRPr="00000000" w14:paraId="0000020B">
      <w:pPr>
        <w:jc w:val="both"/>
        <w:rPr/>
      </w:pPr>
      <w:r w:rsidDel="00000000" w:rsidR="00000000" w:rsidRPr="00000000">
        <w:rPr>
          <w:rtl w:val="0"/>
        </w:rPr>
      </w:r>
    </w:p>
    <w:p w:rsidR="00000000" w:rsidDel="00000000" w:rsidP="00000000" w:rsidRDefault="00000000" w:rsidRPr="00000000" w14:paraId="0000020C">
      <w:pPr>
        <w:rPr/>
      </w:pPr>
      <w:r w:rsidDel="00000000" w:rsidR="00000000" w:rsidRPr="00000000">
        <w:rPr>
          <w:rtl w:val="0"/>
        </w:rPr>
        <w:t xml:space="preserve">..</w:t>
      </w:r>
    </w:p>
    <w:p w:rsidR="00000000" w:rsidDel="00000000" w:rsidP="00000000" w:rsidRDefault="00000000" w:rsidRPr="00000000" w14:paraId="0000020D">
      <w:pPr>
        <w:rPr/>
      </w:pPr>
      <w:r w:rsidDel="00000000" w:rsidR="00000000" w:rsidRPr="00000000">
        <w:rPr>
          <w:rtl w:val="0"/>
        </w:rPr>
      </w:r>
    </w:p>
    <w:p w:rsidR="00000000" w:rsidDel="00000000" w:rsidP="00000000" w:rsidRDefault="00000000" w:rsidRPr="00000000" w14:paraId="0000020E">
      <w:pPr>
        <w:rPr/>
      </w:pPr>
      <w:r w:rsidDel="00000000" w:rsidR="00000000" w:rsidRPr="00000000">
        <w:rPr>
          <w:rtl w:val="0"/>
        </w:rPr>
        <w:t xml:space="preserve">..</w:t>
      </w:r>
    </w:p>
    <w:sectPr>
      <w:footerReference r:id="rId46" w:type="default"/>
      <w:pgSz w:h="16834" w:w="11909"/>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nt w:name="Arial"/>
</w:fonts>
</file>

<file path=word/footer1.xml><?xml version="1.0" encoding="utf-8"?>
<w:ftr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p w:rsidR="00000000" w:rsidDel="00000000" w:rsidP="00000000" w:rsidRDefault="00000000" w:rsidRPr="00000000" w14:paraId="0000020F">
    <w:pPr>
      <w:jc w:val="right"/>
      <w:rPr/>
    </w:pPr>
    <w:r w:rsidDel="00000000" w:rsidR="00000000" w:rsidRPr="00000000">
      <w:rPr/>
      <w:fldChar w:fldCharType="begin"/>
      <w:instrText xml:space="preserve">PAGE</w:instrText>
      <w:fldChar w:fldCharType="separate"/>
      <w:fldChar w:fldCharType="end"/>
    </w:r>
    <w:r w:rsidDel="00000000" w:rsidR="00000000" w:rsidRPr="00000000">
      <w:rPr>
        <w:rtl w:val="0"/>
      </w:rPr>
    </w:r>
  </w:p>
</w:ftr>
</file>

<file path=word/footnotes.xml><?xml version="1.0" encoding="utf-8"?>
<w:footnot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footnote w:id="16">
    <w:p w:rsidR="00000000" w:rsidDel="00000000" w:rsidP="00000000" w:rsidRDefault="00000000" w:rsidRPr="00000000" w14:paraId="00000210">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Sir Teague O'Regan of   Ballynacloghy . Main Author:</w:t>
        <w:tab/>
        <w:t xml:space="preserve">Healy, Francis J.Citation: Journal of the Cork Historical and Archaeological Society , Ser. 2, Vol. XII, pp. 121-125, 1906</w:t>
      </w:r>
      <w:r w:rsidDel="00000000" w:rsidR="00000000" w:rsidRPr="00000000">
        <w:rPr>
          <w:rtl w:val="0"/>
        </w:rPr>
      </w:r>
    </w:p>
  </w:footnote>
  <w:footnote w:id="0">
    <w:p w:rsidR="00000000" w:rsidDel="00000000" w:rsidP="00000000" w:rsidRDefault="00000000" w:rsidRPr="00000000" w14:paraId="0000021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Wikipedia</w:t>
      </w:r>
    </w:p>
  </w:footnote>
  <w:footnote w:id="33">
    <w:p w:rsidR="00000000" w:rsidDel="00000000" w:rsidP="00000000" w:rsidRDefault="00000000" w:rsidRPr="00000000" w14:paraId="0000021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Courtesy John Grenham, https://www.johngrenham.com/browse/retrieve_text.php?text_contentid=22</w:t>
      </w:r>
    </w:p>
  </w:footnote>
  <w:footnote w:id="19">
    <w:p w:rsidR="00000000" w:rsidDel="00000000" w:rsidP="00000000" w:rsidRDefault="00000000" w:rsidRPr="00000000" w14:paraId="00000213">
      <w:pPr>
        <w:spacing w:line="240" w:lineRule="auto"/>
        <w:jc w:val="both"/>
        <w:rPr>
          <w:color w:val="1155cc"/>
          <w:u w:val="single"/>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color w:val="222222"/>
          <w:rtl w:val="0"/>
        </w:rPr>
        <w:t xml:space="preserve">Re reference to Ormonds they are Butlers.  The Butlers (Protestants) had lands in Drimoleague post 1640 </w:t>
      </w:r>
      <w:r w:rsidDel="00000000" w:rsidR="00000000" w:rsidRPr="00000000">
        <w:fldChar w:fldCharType="begin"/>
        <w:instrText xml:space="preserve"> HYPERLINK "https://www.libraryireland.com/IrishMusic/XII-2.php" </w:instrText>
        <w:fldChar w:fldCharType="separate"/>
      </w:r>
      <w:r w:rsidDel="00000000" w:rsidR="00000000" w:rsidRPr="00000000">
        <w:rPr>
          <w:color w:val="1155cc"/>
          <w:u w:val="single"/>
          <w:rtl w:val="0"/>
        </w:rPr>
        <w:t xml:space="preserve">https://www.libraryireland.com/IrishMusic/XII-2.php</w:t>
      </w:r>
    </w:p>
    <w:p w:rsidR="00000000" w:rsidDel="00000000" w:rsidP="00000000" w:rsidRDefault="00000000" w:rsidRPr="00000000" w14:paraId="00000214">
      <w:pPr>
        <w:spacing w:line="240" w:lineRule="auto"/>
        <w:jc w:val="both"/>
        <w:rPr>
          <w:color w:val="222222"/>
        </w:rPr>
      </w:pPr>
      <w:r w:rsidDel="00000000" w:rsidR="00000000" w:rsidRPr="00000000">
        <w:fldChar w:fldCharType="end"/>
      </w:r>
      <w:r w:rsidDel="00000000" w:rsidR="00000000" w:rsidRPr="00000000">
        <w:rPr>
          <w:rtl w:val="0"/>
        </w:rPr>
      </w:r>
    </w:p>
    <w:p w:rsidR="00000000" w:rsidDel="00000000" w:rsidP="00000000" w:rsidRDefault="00000000" w:rsidRPr="00000000" w14:paraId="00000215">
      <w:pPr>
        <w:spacing w:line="240" w:lineRule="auto"/>
        <w:rPr>
          <w:color w:val="222222"/>
        </w:rPr>
      </w:pPr>
      <w:r w:rsidDel="00000000" w:rsidR="00000000" w:rsidRPr="00000000">
        <w:rPr>
          <w:rtl w:val="0"/>
        </w:rPr>
      </w:r>
    </w:p>
    <w:p w:rsidR="00000000" w:rsidDel="00000000" w:rsidP="00000000" w:rsidRDefault="00000000" w:rsidRPr="00000000" w14:paraId="00000216">
      <w:pPr>
        <w:spacing w:line="240" w:lineRule="auto"/>
        <w:rPr>
          <w:sz w:val="20"/>
          <w:szCs w:val="20"/>
        </w:rPr>
      </w:pPr>
      <w:r w:rsidDel="00000000" w:rsidR="00000000" w:rsidRPr="00000000">
        <w:rPr>
          <w:rtl w:val="0"/>
        </w:rPr>
      </w:r>
    </w:p>
  </w:footnote>
  <w:footnote w:id="1">
    <w:p w:rsidR="00000000" w:rsidDel="00000000" w:rsidP="00000000" w:rsidRDefault="00000000" w:rsidRPr="00000000" w14:paraId="0000021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https://www.corklocalstudies.ie/items/show/3992</w:t>
      </w:r>
    </w:p>
  </w:footnote>
  <w:footnote w:id="4">
    <w:p w:rsidR="00000000" w:rsidDel="00000000" w:rsidP="00000000" w:rsidRDefault="00000000" w:rsidRPr="00000000" w14:paraId="00000218">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12">
    <w:p w:rsidR="00000000" w:rsidDel="00000000" w:rsidP="00000000" w:rsidRDefault="00000000" w:rsidRPr="00000000" w14:paraId="00000219">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13">
    <w:p w:rsidR="00000000" w:rsidDel="00000000" w:rsidP="00000000" w:rsidRDefault="00000000" w:rsidRPr="00000000" w14:paraId="0000021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10">
    <w:p w:rsidR="00000000" w:rsidDel="00000000" w:rsidP="00000000" w:rsidRDefault="00000000" w:rsidRPr="00000000" w14:paraId="0000021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11">
    <w:p w:rsidR="00000000" w:rsidDel="00000000" w:rsidP="00000000" w:rsidRDefault="00000000" w:rsidRPr="00000000" w14:paraId="0000021C">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West Cork Crowleys are a Sept of the Roscommon McDermotts came south as mercenaries.</w:t>
      </w:r>
    </w:p>
  </w:footnote>
  <w:footnote w:id="14">
    <w:p w:rsidR="00000000" w:rsidDel="00000000" w:rsidP="00000000" w:rsidRDefault="00000000" w:rsidRPr="00000000" w14:paraId="0000021D">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15">
    <w:p w:rsidR="00000000" w:rsidDel="00000000" w:rsidP="00000000" w:rsidRDefault="00000000" w:rsidRPr="00000000" w14:paraId="0000021E">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25">
    <w:p w:rsidR="00000000" w:rsidDel="00000000" w:rsidP="00000000" w:rsidRDefault="00000000" w:rsidRPr="00000000" w14:paraId="0000021F">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26">
    <w:p w:rsidR="00000000" w:rsidDel="00000000" w:rsidP="00000000" w:rsidRDefault="00000000" w:rsidRPr="00000000" w14:paraId="0000022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27">
    <w:p w:rsidR="00000000" w:rsidDel="00000000" w:rsidP="00000000" w:rsidRDefault="00000000" w:rsidRPr="00000000" w14:paraId="00000221">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30">
    <w:p w:rsidR="00000000" w:rsidDel="00000000" w:rsidP="00000000" w:rsidRDefault="00000000" w:rsidRPr="00000000" w14:paraId="00000222">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32">
    <w:p w:rsidR="00000000" w:rsidDel="00000000" w:rsidP="00000000" w:rsidRDefault="00000000" w:rsidRPr="00000000" w14:paraId="00000223">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628&amp;lpg=PA628&amp;dq=fiants+of+cork&amp;source=bl&amp;ots=ixtxPTDuUA&amp;sig=lFOELauw33ybaRcMiZ8Na3lc0ek&amp;hl=en&amp;sa=X&amp;ved=2ahUKEwixnr6ty7TfAhVQRhUIHRrQAk04ChDoATADegQIDBAB#v=onepage&amp;q=fiants%20of%20cork&amp;f=false</w:t>
      </w:r>
    </w:p>
  </w:footnote>
  <w:footnote w:id="28">
    <w:p w:rsidR="00000000" w:rsidDel="00000000" w:rsidP="00000000" w:rsidRDefault="00000000" w:rsidRPr="00000000" w14:paraId="00000224">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https://books.google.ie/books?id=0AyDDQAAQBAJ&amp;pg=PA1744&amp;lpg=PA1744&amp;dq=fiants+Mccarthys&amp;source=bl&amp;ots=ixtxQUIAPG&amp;sig=0Pgm-HO9pBGSPE4CeiKByvF2yTA&amp;hl=en&amp;sa=X&amp;ved=2ahUKEwjL7YHr-bffAhX_RBUIHRKHCvAQ6AEwCnoECAEQAQ#v=snippet&amp;q=hurley&amp;f=false</w:t>
      </w:r>
    </w:p>
  </w:footnote>
  <w:footnote w:id="29">
    <w:p w:rsidR="00000000" w:rsidDel="00000000" w:rsidP="00000000" w:rsidRDefault="00000000" w:rsidRPr="00000000" w14:paraId="00000225">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https://books.google.ie/books?id=0AyDDQAAQBAJ&amp;pg=PA1744&amp;lpg=PA1744&amp;dq=fiants+Mccarthys&amp;source=bl&amp;ots=ixtxQUIAPG&amp;sig=0Pgm-HO9pBGSPE4CeiKByvF2yTA&amp;hl=en&amp;sa=X&amp;ved=2ahUKEwjL7YHr-bffAhX_RBUIHRKHCvAQ6AEwCnoECAEQAQ#v=snippet&amp;q=hurley&amp;f=false</w:t>
      </w:r>
    </w:p>
  </w:footnote>
  <w:footnote w:id="31">
    <w:p w:rsidR="00000000" w:rsidDel="00000000" w:rsidP="00000000" w:rsidRDefault="00000000" w:rsidRPr="00000000" w14:paraId="0000022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 this stage the O’Doovan held a large part of Carbery, most was lost due to rebellion post 1641.  One estate centred at Bawnlahan, remained held by The O'Donovan of whom Daniel converted c 1730.  Another branch also Protestant held land around leap these were sold to Lord Riversdale (Tonson/Hull) c 1730.  The Castledonovan land were held by the Evansons post 1650mlater disposed of when they moved to Durrus.  The Butlers of Drimoleague and the Jervois family had interests in these lands.</w:t>
      </w:r>
    </w:p>
  </w:footnote>
  <w:footnote w:id="17">
    <w:p w:rsidR="00000000" w:rsidDel="00000000" w:rsidP="00000000" w:rsidRDefault="00000000" w:rsidRPr="00000000" w14:paraId="00000227">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1573</w:t>
        <w:tab/>
        <w:t xml:space="preserve">James Haydon</w:t>
        <w:tab/>
        <w:t xml:space="preserve">Provost Marshall Munster, empowered to administer Martial Law. Fiant 2183 of Queen Elizabeth 1</w:t>
        <w:tab/>
        <w:t xml:space="preserve"> John T. Collins</w:t>
        <w:tab/>
        <w:tab/>
        <w:tab/>
        <w:tab/>
        <w:t xml:space="preserve">﻿</w:t>
      </w:r>
      <w:r w:rsidDel="00000000" w:rsidR="00000000" w:rsidRPr="00000000">
        <w:rPr>
          <w:rtl w:val="0"/>
        </w:rPr>
      </w:r>
    </w:p>
  </w:footnote>
  <w:footnote w:id="20">
    <w:p w:rsidR="00000000" w:rsidDel="00000000" w:rsidP="00000000" w:rsidRDefault="00000000" w:rsidRPr="00000000" w14:paraId="00000228">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O’Dalys Rhymers and Poets to the McCarthys and O'Mahonys post 1300.  Ran a bardic school according to local tradition attended by the sons of the King of Spain.</w:t>
      </w:r>
    </w:p>
  </w:footnote>
  <w:footnote w:id="21">
    <w:p w:rsidR="00000000" w:rsidDel="00000000" w:rsidP="00000000" w:rsidRDefault="00000000" w:rsidRPr="00000000" w14:paraId="00000229">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According to some genealogists the Hurleys migrated from Limerick.  John T. Collins who was from the area believed they were local of long standing.  It has been suggested that the Protestant family of Hurley teachers and later doctors from Kilmeen are of the direct line from Ballinacarriga Castle.</w:t>
      </w:r>
    </w:p>
  </w:footnote>
  <w:footnote w:id="2">
    <w:p w:rsidR="00000000" w:rsidDel="00000000" w:rsidP="00000000" w:rsidRDefault="00000000" w:rsidRPr="00000000" w14:paraId="0000022A">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Sir Henry Sidney writing to the Privy Council from Cork describes the McSwynys as ‘a brood not a little perilous to the province’</w:t>
      </w:r>
    </w:p>
  </w:footnote>
  <w:footnote w:id="3">
    <w:p w:rsidR="00000000" w:rsidDel="00000000" w:rsidP="00000000" w:rsidRDefault="00000000" w:rsidRPr="00000000" w14:paraId="0000022B">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Full account by Herbert Gillman in JOurnal of Cork Historical and Archaeological Society, September 1893.</w:t>
      </w:r>
    </w:p>
  </w:footnote>
  <w:footnote w:id="5">
    <w:p w:rsidR="00000000" w:rsidDel="00000000" w:rsidP="00000000" w:rsidRDefault="00000000" w:rsidRPr="00000000" w14:paraId="0000022C">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Probably 1573, 1576, 1615 Sir Nicholas Walsh, Chief Justice Common Pleas, 1573.  Hearing before Sir John Perrott, President of Munster, Matthew Bishop of Cork, Nicholas Walsh, 2nd Justice, Munster.  Claim by Cornell O’Driscoll to Proctorship of Ross Cathedral and Office of economy represented by Maurice Walsh opposes by Owen McCarthy his counsel Rowland Powell.   O’Driscoll confirmed.  Clerk to Council of Munster Thomas Burgate.  1576.  Appointment of Commission for Province of Munster, William Drury, Esq., Lord President of Province of Munster, James Dowdall, 2nd Justice, Province of Munster, Nicholas Walsh, Andrew Skiddy, John Myagh, Henry Davells, William Aspley, to cess the whole Province. Fiant 1862 of Elizabeth 1. John T.Collins   1580 Mr. Justice Walsh repaired to Carbery with Sir Cormac Teigue, Sheriff of County and hanged one of the gallowglasses did the same later in Muskerry.</w:t>
      </w:r>
    </w:p>
  </w:footnote>
  <w:footnote w:id="6">
    <w:p w:rsidR="00000000" w:rsidDel="00000000" w:rsidP="00000000" w:rsidRDefault="00000000" w:rsidRPr="00000000" w14:paraId="0000022D">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He was hanged in chain in Cork c 1576 for the murder of his cousin Cormac McFineen McCarthy, who had contested him in the Chieftnship of Gleannachroim.   Kitallowe Coill-t-Sealbaigh the O’Crowley territory  in the Parish of Fanlobbus (Dunmanway) on each side of the Blackwater (flowing in to the River Bandon near Manch) .  c 1457 the poet Donnacha, son of Teige O’Daly, praises David son of Maurice Roche and in recording the raids he took part in states that Coille-Shealbha he made a distant march- John T. Collins.</w:t>
      </w:r>
    </w:p>
  </w:footnote>
  <w:footnote w:id="7">
    <w:p w:rsidR="00000000" w:rsidDel="00000000" w:rsidP="00000000" w:rsidRDefault="00000000" w:rsidRPr="00000000" w14:paraId="0000022E">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Tawny is Tawnies near Clonakilty, Lisbaly is Lisbealad near Dunmanway, Twonykyly is Tuath na Coille or Tuath na Coilltche i.e. the tribe land o the wooded country.  This district stretched north from Clonakilty.  The following townlands are included Tawnies, Youghals, Miles, Templebryan, Skartagh, Garranecore, Knockskagh.  As a wedge of Carbery it divided the Barony of Ibane and Barryroe into two parts.  Held in the 16th century by a McCarthy Sept possibly connected with those from Cormc na Coille McCarthy.  Clonakilty takes its name from this Tuath, Cloghan-na-Coillitche, the causeway or stepping stones of the Tuatha na Coilltche</w:t>
      </w:r>
    </w:p>
    <w:p w:rsidR="00000000" w:rsidDel="00000000" w:rsidP="00000000" w:rsidRDefault="00000000" w:rsidRPr="00000000" w14:paraId="0000022F">
      <w:pPr>
        <w:spacing w:line="240" w:lineRule="auto"/>
        <w:jc w:val="both"/>
        <w:rPr>
          <w:sz w:val="20"/>
          <w:szCs w:val="20"/>
        </w:rPr>
      </w:pPr>
      <w:r w:rsidDel="00000000" w:rsidR="00000000" w:rsidRPr="00000000">
        <w:rPr>
          <w:sz w:val="20"/>
          <w:szCs w:val="20"/>
          <w:rtl w:val="0"/>
        </w:rPr>
        <w:t xml:space="preserve">In a grant from James 1 of England to Sir Richard Boyle in 1621 power is given to create the cantred of Twogh-na-Keelty into the Manor of Clonakilty to empark 500 acres for demesne, to appoint a Seneschal, hold fairs and markets.</w:t>
      </w:r>
    </w:p>
  </w:footnote>
  <w:footnote w:id="8">
    <w:p w:rsidR="00000000" w:rsidDel="00000000" w:rsidP="00000000" w:rsidRDefault="00000000" w:rsidRPr="00000000" w14:paraId="00000230">
      <w:pPr>
        <w:spacing w:line="240" w:lineRule="auto"/>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Later associated with Alleyn family and Evansons of Durrus.</w:t>
      </w:r>
    </w:p>
  </w:footnote>
  <w:footnote w:id="9">
    <w:p w:rsidR="00000000" w:rsidDel="00000000" w:rsidP="00000000" w:rsidRDefault="00000000" w:rsidRPr="00000000" w14:paraId="00000231">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w:t>
      </w:r>
      <w:r w:rsidDel="00000000" w:rsidR="00000000" w:rsidRPr="00000000">
        <w:rPr>
          <w:sz w:val="20"/>
          <w:szCs w:val="20"/>
          <w:highlight w:val="white"/>
          <w:rtl w:val="0"/>
        </w:rPr>
        <w:t xml:space="preserve">1576 Thomas Burgate Fiant 1576 of Elizabeth  Clerk of Munster Council 1574</w:t>
        <w:tab/>
        <w:t xml:space="preserve">Office of Collector of Duty at pleasure with fees. 1574  Clerk to Council of Munster Thomas Burgate.  John T. Collins</w:t>
      </w:r>
      <w:r w:rsidDel="00000000" w:rsidR="00000000" w:rsidRPr="00000000">
        <w:rPr>
          <w:rtl w:val="0"/>
        </w:rPr>
      </w:r>
    </w:p>
  </w:footnote>
  <w:footnote w:id="18">
    <w:p w:rsidR="00000000" w:rsidDel="00000000" w:rsidP="00000000" w:rsidRDefault="00000000" w:rsidRPr="00000000" w14:paraId="00000232">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According to John T. Collins, lessee probably a son of Donell McConoghor O’Mahony of Rossbrin who was hanged at Cork in 15632 see Fiant 2196</w:t>
      </w:r>
    </w:p>
  </w:footnote>
  <w:footnote w:id="22">
    <w:p w:rsidR="00000000" w:rsidDel="00000000" w:rsidP="00000000" w:rsidRDefault="00000000" w:rsidRPr="00000000" w14:paraId="00000233">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The Lavellans of Carrigaline ancestors of Puxleys of Berehaven and related by marriage to wife of Timothy O’Donovan, Magistrate and Landlord of Durrus.ONe of the Lavellans and Gould feature in an Admiralty case they were involved c 1580 in continental shipping.</w:t>
      </w:r>
    </w:p>
  </w:footnote>
  <w:footnote w:id="23">
    <w:p w:rsidR="00000000" w:rsidDel="00000000" w:rsidP="00000000" w:rsidRDefault="00000000" w:rsidRPr="00000000" w14:paraId="00000234">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Curraghalickey parish of Drinagh.   Curragh ne Lecky Conoghor McShane Y Morillalias McShane Y Phadyn is Cornelius son of John Hurley, alias son of John the son of little Patrick (O’Hurley).  Lycerytinglish, is Lettertinlishparish of Castlehaven.  Fargan-quyrry denoted individual didn't even have a  pot (Chuir, pot or chaldron)</w:t>
      </w:r>
    </w:p>
    <w:p w:rsidR="00000000" w:rsidDel="00000000" w:rsidP="00000000" w:rsidRDefault="00000000" w:rsidRPr="00000000" w14:paraId="00000235">
      <w:pPr>
        <w:spacing w:line="240" w:lineRule="auto"/>
        <w:jc w:val="both"/>
        <w:rPr>
          <w:sz w:val="20"/>
          <w:szCs w:val="20"/>
        </w:rPr>
      </w:pPr>
      <w:r w:rsidDel="00000000" w:rsidR="00000000" w:rsidRPr="00000000">
        <w:rPr>
          <w:rtl w:val="0"/>
        </w:rPr>
      </w:r>
    </w:p>
  </w:footnote>
  <w:footnote w:id="24">
    <w:p w:rsidR="00000000" w:rsidDel="00000000" w:rsidP="00000000" w:rsidRDefault="00000000" w:rsidRPr="00000000" w14:paraId="00000236">
      <w:pPr>
        <w:spacing w:line="240" w:lineRule="auto"/>
        <w:jc w:val="both"/>
        <w:rPr>
          <w:sz w:val="20"/>
          <w:szCs w:val="20"/>
        </w:rPr>
      </w:pPr>
      <w:r w:rsidDel="00000000" w:rsidR="00000000" w:rsidRPr="00000000">
        <w:rPr>
          <w:rStyle w:val="FootnoteReference"/>
          <w:vertAlign w:val="superscript"/>
        </w:rPr>
        <w:footnoteRef/>
      </w:r>
      <w:r w:rsidDel="00000000" w:rsidR="00000000" w:rsidRPr="00000000">
        <w:rPr>
          <w:sz w:val="20"/>
          <w:szCs w:val="20"/>
          <w:rtl w:val="0"/>
        </w:rPr>
        <w:t xml:space="preserve"> Sir Fineen O’Driscoll of Dunashad or Baltimore heads the list.  Ballymacrowan in the Parish of Tullagh near Baltimore.  The O’Fehilys were also eminent clerics in the Catholic Church, </w:t>
      </w:r>
      <w:r w:rsidDel="00000000" w:rsidR="00000000" w:rsidRPr="00000000">
        <w:rPr>
          <w:sz w:val="20"/>
          <w:szCs w:val="20"/>
          <w:highlight w:val="white"/>
          <w:rtl w:val="0"/>
        </w:rPr>
        <w:t xml:space="preserve">c1466-1516, Donal O'Fihelly</w:t>
        <w:tab/>
        <w:t xml:space="preserve">Franciscan Friar, Merton College, Oxford. Born Baltimore. The annals tell us that Donall and Maurice O'Fihelly received tuition in advanced Latin by Finghinn O Mathuna. The O'Fihellys were scions of the O'Driscoll race who hailed from Tuatha Ui Fitcheallaigh which embraces the parish of Ardfield near Clonakilty. C1466-1516, Maurice O'Fihelly, Franciscan Friar, Franciscan College, Milan.</w:t>
        <w:tab/>
        <w:t xml:space="preserve">Born Baltimore, Lecturer University of Padua, logic, theology, metaphysics, known as 'Flora Mundi', Flower of the World. Elevated to Archbishop of Tuam 1506.  The O’Fehilys  were also known as the Munitir Ó Hilligh of Ballymaccrown.  It's been suggested that some of the Hill families in Carbery derive descent from it.  The O’Harringtons of Bantry and Rochfords of Rochfords town outside Cork again feature in this pardon.</w:t>
      </w:r>
      <w:r w:rsidDel="00000000" w:rsidR="00000000" w:rsidRPr="00000000">
        <w:rPr>
          <w:rtl w:val="0"/>
        </w:rPr>
      </w:r>
    </w:p>
  </w:footnote>
</w:footnote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efaultTabStop w:val="720"/>
  <w:compat>
    <w:compatSetting w:val="14"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w:docDefaults>
    <w:rPrDefault>
      <w:rPr>
        <w:rFonts w:ascii="Arial" w:cs="Arial" w:eastAsia="Arial" w:hAnsi="Arial"/>
        <w:sz w:val="22"/>
        <w:szCs w:val="22"/>
        <w:lang w:val="en_GB"/>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spacing w:after="120" w:before="400" w:lineRule="auto"/>
    </w:pPr>
    <w:rPr>
      <w:sz w:val="40"/>
      <w:szCs w:val="40"/>
    </w:rPr>
  </w:style>
  <w:style w:type="paragraph" w:styleId="Heading2">
    <w:name w:val="heading 2"/>
    <w:basedOn w:val="Normal"/>
    <w:next w:val="Normal"/>
    <w:pPr>
      <w:keepNext w:val="1"/>
      <w:keepLines w:val="1"/>
      <w:spacing w:after="120" w:before="360" w:lineRule="auto"/>
    </w:pPr>
    <w:rPr>
      <w:b w:val="0"/>
      <w:sz w:val="32"/>
      <w:szCs w:val="32"/>
    </w:rPr>
  </w:style>
  <w:style w:type="paragraph" w:styleId="Heading3">
    <w:name w:val="heading 3"/>
    <w:basedOn w:val="Normal"/>
    <w:next w:val="Normal"/>
    <w:pPr>
      <w:keepNext w:val="1"/>
      <w:keepLines w:val="1"/>
      <w:spacing w:after="80" w:before="320" w:lineRule="auto"/>
    </w:pPr>
    <w:rPr>
      <w:b w:val="0"/>
      <w:color w:val="434343"/>
      <w:sz w:val="28"/>
      <w:szCs w:val="28"/>
    </w:rPr>
  </w:style>
  <w:style w:type="paragraph" w:styleId="Heading4">
    <w:name w:val="heading 4"/>
    <w:basedOn w:val="Normal"/>
    <w:next w:val="Normal"/>
    <w:pPr>
      <w:keepNext w:val="1"/>
      <w:keepLines w:val="1"/>
      <w:spacing w:after="80" w:before="280" w:lineRule="auto"/>
    </w:pPr>
    <w:rPr>
      <w:color w:val="666666"/>
      <w:sz w:val="24"/>
      <w:szCs w:val="24"/>
    </w:rPr>
  </w:style>
  <w:style w:type="paragraph" w:styleId="Heading5">
    <w:name w:val="heading 5"/>
    <w:basedOn w:val="Normal"/>
    <w:next w:val="Normal"/>
    <w:pPr>
      <w:keepNext w:val="1"/>
      <w:keepLines w:val="1"/>
      <w:spacing w:after="80" w:before="240" w:lineRule="auto"/>
    </w:pPr>
    <w:rPr>
      <w:color w:val="666666"/>
      <w:sz w:val="22"/>
      <w:szCs w:val="22"/>
    </w:rPr>
  </w:style>
  <w:style w:type="paragraph" w:styleId="Heading6">
    <w:name w:val="heading 6"/>
    <w:basedOn w:val="Normal"/>
    <w:next w:val="Normal"/>
    <w:pPr>
      <w:keepNext w:val="1"/>
      <w:keepLines w:val="1"/>
      <w:spacing w:after="80" w:before="240" w:lineRule="auto"/>
    </w:pPr>
    <w:rPr>
      <w:i w:val="1"/>
      <w:color w:val="666666"/>
      <w:sz w:val="22"/>
      <w:szCs w:val="22"/>
    </w:rPr>
  </w:style>
  <w:style w:type="paragraph" w:styleId="Title">
    <w:name w:val="Title"/>
    <w:basedOn w:val="Normal"/>
    <w:next w:val="Normal"/>
    <w:pPr>
      <w:keepNext w:val="1"/>
      <w:keepLines w:val="1"/>
      <w:spacing w:after="60" w:before="0" w:lineRule="auto"/>
    </w:pPr>
    <w:rPr>
      <w:sz w:val="52"/>
      <w:szCs w:val="52"/>
    </w:rPr>
  </w:style>
  <w:style w:type="paragraph" w:styleId="Subtitle">
    <w:name w:val="Subtitle"/>
    <w:basedOn w:val="Normal"/>
    <w:next w:val="Normal"/>
    <w:pPr>
      <w:keepNext w:val="1"/>
      <w:keepLines w:val="1"/>
      <w:spacing w:after="320" w:before="0" w:lineRule="auto"/>
    </w:pPr>
    <w:rPr>
      <w:rFonts w:ascii="Arial" w:cs="Arial" w:eastAsia="Arial" w:hAnsi="Arial"/>
      <w:i w:val="0"/>
      <w:color w:val="666666"/>
      <w:sz w:val="30"/>
      <w:szCs w:val="30"/>
    </w:rPr>
  </w:style>
  <w:style w:type="table" w:styleId="Table1">
    <w:basedOn w:val="TableNormal"/>
    <w:tblPr>
      <w:tblStyleRowBandSize w:val="1"/>
      <w:tblStyleColBandSize w:val="1"/>
      <w:tblCellMar>
        <w:top w:w="100.0" w:type="dxa"/>
        <w:left w:w="100.0" w:type="dxa"/>
        <w:bottom w:w="100.0" w:type="dxa"/>
        <w:right w:w="100.0" w:type="dxa"/>
      </w:tblCellMar>
    </w:tblPr>
    <w:tcPr>
      <w:shd w:fill="f8f9fa" w:val="clear"/>
    </w:tcPr>
  </w:style>
</w:styles>
</file>

<file path=word/_rels/document.xml.rels><?xml version="1.0" encoding="UTF-8" standalone="yes"?><Relationships xmlns="http://schemas.openxmlformats.org/package/2006/relationships"><Relationship Id="rId40" Type="http://schemas.openxmlformats.org/officeDocument/2006/relationships/hyperlink" Target="https://archive.org/details/op1251438-1001" TargetMode="External"/><Relationship Id="rId20" Type="http://schemas.openxmlformats.org/officeDocument/2006/relationships/hyperlink" Target="https://www.historyireland.com/category/volume-23/issue-4-julyaugust-2015/features-issue-4-julyaugust-2015/" TargetMode="External"/><Relationship Id="rId42" Type="http://schemas.openxmlformats.org/officeDocument/2006/relationships/hyperlink" Target="http://www.dippam.ac.uk/eppi/documents/17430/eppi_pages/467856" TargetMode="External"/><Relationship Id="rId41" Type="http://schemas.openxmlformats.org/officeDocument/2006/relationships/hyperlink" Target="http://www.dippam.ac.uk/eppi/documents/17592/eppi_pages/470018" TargetMode="External"/><Relationship Id="rId22" Type="http://schemas.openxmlformats.org/officeDocument/2006/relationships/hyperlink" Target="https://www.historyireland.com/category/volume-23/" TargetMode="External"/><Relationship Id="rId44" Type="http://schemas.openxmlformats.org/officeDocument/2006/relationships/hyperlink" Target="http://www.dippam.ac.uk/eppi/documents/18286/eppi_pages/484735" TargetMode="External"/><Relationship Id="rId21" Type="http://schemas.openxmlformats.org/officeDocument/2006/relationships/hyperlink" Target="https://www.historyireland.com/category/volume-23/issue-4-julyaugust-2015/" TargetMode="External"/><Relationship Id="rId43" Type="http://schemas.openxmlformats.org/officeDocument/2006/relationships/hyperlink" Target="https://archive.org/stream/op1251954-1001#page/n30/mode/1up" TargetMode="External"/><Relationship Id="rId24" Type="http://schemas.openxmlformats.org/officeDocument/2006/relationships/image" Target="media/image5.png"/><Relationship Id="rId46" Type="http://schemas.openxmlformats.org/officeDocument/2006/relationships/footer" Target="footer1.xml"/><Relationship Id="rId23" Type="http://schemas.openxmlformats.org/officeDocument/2006/relationships/image" Target="media/image2.png"/><Relationship Id="rId45" Type="http://schemas.openxmlformats.org/officeDocument/2006/relationships/hyperlink" Target="http://www.dippam.ac.uk/eppi/documents/18591/eppi_pages/496846" TargetMode="External"/><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footnotes" Target="footnotes.xml"/><Relationship Id="rId9" Type="http://schemas.openxmlformats.org/officeDocument/2006/relationships/hyperlink" Target="https://en.wikipedia.org/wiki/Early_modern_period" TargetMode="External"/><Relationship Id="rId26" Type="http://schemas.openxmlformats.org/officeDocument/2006/relationships/image" Target="media/image6.png"/><Relationship Id="rId25" Type="http://schemas.openxmlformats.org/officeDocument/2006/relationships/image" Target="media/image8.jpg"/><Relationship Id="rId28" Type="http://schemas.openxmlformats.org/officeDocument/2006/relationships/image" Target="media/image7.png"/><Relationship Id="rId27" Type="http://schemas.openxmlformats.org/officeDocument/2006/relationships/image" Target="media/image9.jpg"/><Relationship Id="rId5" Type="http://schemas.openxmlformats.org/officeDocument/2006/relationships/numbering" Target="numbering.xml"/><Relationship Id="rId6" Type="http://schemas.openxmlformats.org/officeDocument/2006/relationships/styles" Target="styles.xml"/><Relationship Id="rId29" Type="http://schemas.openxmlformats.org/officeDocument/2006/relationships/image" Target="media/image4.png"/><Relationship Id="rId7" Type="http://schemas.openxmlformats.org/officeDocument/2006/relationships/image" Target="media/image3.png"/><Relationship Id="rId8" Type="http://schemas.openxmlformats.org/officeDocument/2006/relationships/hyperlink" Target="https://en.wikipedia.org/wiki/England" TargetMode="External"/><Relationship Id="rId31" Type="http://schemas.openxmlformats.org/officeDocument/2006/relationships/hyperlink" Target="http://www.dippam.ac.uk/eppi/documents/16052/page/423923" TargetMode="External"/><Relationship Id="rId30" Type="http://schemas.openxmlformats.org/officeDocument/2006/relationships/image" Target="media/image1.png"/><Relationship Id="rId11" Type="http://schemas.openxmlformats.org/officeDocument/2006/relationships/hyperlink" Target="https://en.wikipedia.org/wiki/Farmer" TargetMode="External"/><Relationship Id="rId33" Type="http://schemas.openxmlformats.org/officeDocument/2006/relationships/hyperlink" Target="http://www.dippam.ac.uk/eppi/documents/16201/eppi_pages/427665" TargetMode="External"/><Relationship Id="rId10" Type="http://schemas.openxmlformats.org/officeDocument/2006/relationships/hyperlink" Target="https://en.wikipedia.org/wiki/Free_tenant" TargetMode="External"/><Relationship Id="rId32" Type="http://schemas.openxmlformats.org/officeDocument/2006/relationships/hyperlink" Target="https://archive.org/stream/op1251954-1001#page/n150/mode/1up" TargetMode="External"/><Relationship Id="rId13" Type="http://schemas.openxmlformats.org/officeDocument/2006/relationships/hyperlink" Target="https://en.wikipedia.org/wiki/Husband" TargetMode="External"/><Relationship Id="rId35" Type="http://schemas.openxmlformats.org/officeDocument/2006/relationships/hyperlink" Target="http://www.dippam.ac.uk/eppi/documents/16337/eppi_pages/432616" TargetMode="External"/><Relationship Id="rId12" Type="http://schemas.openxmlformats.org/officeDocument/2006/relationships/hyperlink" Target="https://en.wikipedia.org/wiki/Yeoman" TargetMode="External"/><Relationship Id="rId34" Type="http://schemas.openxmlformats.org/officeDocument/2006/relationships/hyperlink" Target="https://archive.org/stream/op1251954-1001#page/n151/mode/1up" TargetMode="External"/><Relationship Id="rId15" Type="http://schemas.openxmlformats.org/officeDocument/2006/relationships/hyperlink" Target="https://en.wikipedia.org/wiki/Farmer" TargetMode="External"/><Relationship Id="rId37" Type="http://schemas.openxmlformats.org/officeDocument/2006/relationships/hyperlink" Target="http://www.dippam.ac.uk/eppi/documents/16456/eppi_pages/438132" TargetMode="External"/><Relationship Id="rId14" Type="http://schemas.openxmlformats.org/officeDocument/2006/relationships/hyperlink" Target="https://en.wikipedia.org/wiki/Commoner" TargetMode="External"/><Relationship Id="rId36" Type="http://schemas.openxmlformats.org/officeDocument/2006/relationships/hyperlink" Target="https://archive.org/stream/op1251954-1001#page/n151/mode/1up" TargetMode="External"/><Relationship Id="rId17" Type="http://schemas.openxmlformats.org/officeDocument/2006/relationships/hyperlink" Target="https://en.wikipedia.org/wiki/Leasehold" TargetMode="External"/><Relationship Id="rId39" Type="http://schemas.openxmlformats.org/officeDocument/2006/relationships/hyperlink" Target="http://www.dippam.ac.uk/eppi/documents/16875/eppi_pages/450037" TargetMode="External"/><Relationship Id="rId16" Type="http://schemas.openxmlformats.org/officeDocument/2006/relationships/hyperlink" Target="https://en.wikipedia.org/wiki/Fee_simple" TargetMode="External"/><Relationship Id="rId38" Type="http://schemas.openxmlformats.org/officeDocument/2006/relationships/hyperlink" Target="http://www.dippam.ac.uk/eppi/documents/16718/page/444641" TargetMode="External"/><Relationship Id="rId19" Type="http://schemas.openxmlformats.org/officeDocument/2006/relationships/hyperlink" Target="https://www.historyireland.com/category/featured-archive-post/" TargetMode="External"/><Relationship Id="rId18" Type="http://schemas.openxmlformats.org/officeDocument/2006/relationships/hyperlink" Target="https://en.wikipedia.org/wiki/Copyhold"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